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8DE" w:rsidRDefault="00BA38DE" w:rsidP="00BA38DE">
      <w:pPr>
        <w:rPr>
          <w:b/>
        </w:rPr>
      </w:pPr>
    </w:p>
    <w:p w:rsidR="00BA38DE" w:rsidRDefault="00BA38DE" w:rsidP="00BA38D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Essential Questions for Professional Learning</w:t>
      </w:r>
    </w:p>
    <w:p w:rsidR="00BA38DE" w:rsidRDefault="00BA38DE" w:rsidP="00BA38D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Scope and Sequence for Professional Learning</w:t>
      </w:r>
    </w:p>
    <w:p w:rsidR="00BA38DE" w:rsidRPr="00BA38DE" w:rsidRDefault="00E33659" w:rsidP="00BA38D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2015–16</w:t>
      </w:r>
    </w:p>
    <w:p w:rsidR="00BA38DE" w:rsidRDefault="00BA38DE" w:rsidP="00BA38DE">
      <w:pPr>
        <w:rPr>
          <w:b/>
        </w:rPr>
      </w:pPr>
    </w:p>
    <w:p w:rsidR="00A52A5A" w:rsidRDefault="00A52A5A" w:rsidP="00A52A5A">
      <w:pPr>
        <w:rPr>
          <w:rFonts w:eastAsia="Calibri" w:cs="Times New Roman"/>
          <w:bCs/>
        </w:rPr>
      </w:pPr>
      <w:r w:rsidRPr="0025403A">
        <w:rPr>
          <w:b/>
        </w:rPr>
        <w:t xml:space="preserve">Essential Question for Professional Learning </w:t>
      </w:r>
      <w:r>
        <w:rPr>
          <w:b/>
        </w:rPr>
        <w:t xml:space="preserve">for 2015–16: </w:t>
      </w:r>
      <w:r w:rsidRPr="00104F2D">
        <w:rPr>
          <w:rFonts w:eastAsia="Calibri" w:cs="Times New Roman"/>
          <w:bCs/>
        </w:rPr>
        <w:t xml:space="preserve">What </w:t>
      </w:r>
      <w:r w:rsidRPr="00104F2D">
        <w:rPr>
          <w:rFonts w:eastAsia="Calibri" w:cs="Times New Roman"/>
          <w:bCs/>
          <w:i/>
        </w:rPr>
        <w:t>coaching moves</w:t>
      </w:r>
      <w:r w:rsidRPr="00104F2D">
        <w:rPr>
          <w:rFonts w:eastAsia="Calibri" w:cs="Times New Roman"/>
          <w:bCs/>
        </w:rPr>
        <w:t xml:space="preserve"> do Success Coaches/ESD Leads implement to </w:t>
      </w:r>
      <w:r w:rsidRPr="00104F2D">
        <w:rPr>
          <w:rFonts w:eastAsia="Calibri" w:cs="Times New Roman"/>
          <w:bCs/>
          <w:i/>
        </w:rPr>
        <w:t xml:space="preserve">disrupt </w:t>
      </w:r>
      <w:r>
        <w:rPr>
          <w:rFonts w:eastAsia="Calibri" w:cs="Times New Roman"/>
          <w:bCs/>
          <w:i/>
        </w:rPr>
        <w:t xml:space="preserve">and dismantle </w:t>
      </w:r>
      <w:r w:rsidRPr="00104F2D">
        <w:rPr>
          <w:rFonts w:eastAsia="Calibri" w:cs="Times New Roman"/>
          <w:bCs/>
          <w:i/>
        </w:rPr>
        <w:t>inequita</w:t>
      </w:r>
      <w:r>
        <w:rPr>
          <w:rFonts w:eastAsia="Calibri" w:cs="Times New Roman"/>
          <w:bCs/>
          <w:i/>
        </w:rPr>
        <w:t>ble practices and systems</w:t>
      </w:r>
      <w:r>
        <w:rPr>
          <w:rFonts w:eastAsia="Calibri" w:cs="Times New Roman"/>
          <w:bCs/>
        </w:rPr>
        <w:t xml:space="preserve"> so that </w:t>
      </w:r>
      <w:r w:rsidRPr="00AC4E37">
        <w:rPr>
          <w:rFonts w:eastAsia="Calibri" w:cs="Times New Roman"/>
          <w:bCs/>
          <w:i/>
        </w:rPr>
        <w:t>ALL students</w:t>
      </w:r>
      <w:r>
        <w:rPr>
          <w:rFonts w:eastAsia="Calibri" w:cs="Times New Roman"/>
          <w:bCs/>
        </w:rPr>
        <w:t xml:space="preserve"> </w:t>
      </w:r>
      <w:r w:rsidRPr="00AC4E37">
        <w:rPr>
          <w:rFonts w:eastAsia="Calibri" w:cs="Times New Roman"/>
          <w:bCs/>
          <w:i/>
        </w:rPr>
        <w:t>achieve to high levels</w:t>
      </w:r>
      <w:r w:rsidRPr="00104F2D">
        <w:rPr>
          <w:rFonts w:eastAsia="Calibri" w:cs="Times New Roman"/>
          <w:bCs/>
        </w:rPr>
        <w:t>?</w:t>
      </w:r>
      <w:r>
        <w:rPr>
          <w:rFonts w:eastAsia="Calibri" w:cs="Times New Roman"/>
          <w:bCs/>
        </w:rPr>
        <w:t xml:space="preserve"> </w:t>
      </w:r>
    </w:p>
    <w:p w:rsidR="00A52A5A" w:rsidRDefault="00A52A5A" w:rsidP="00A52A5A">
      <w:pPr>
        <w:rPr>
          <w:rFonts w:eastAsia="Calibri" w:cs="Times New Roman"/>
          <w:bCs/>
        </w:rPr>
      </w:pPr>
    </w:p>
    <w:p w:rsidR="00A52A5A" w:rsidRPr="0025403A" w:rsidRDefault="00A52A5A" w:rsidP="00A52A5A">
      <w:pPr>
        <w:rPr>
          <w:b/>
        </w:rPr>
      </w:pPr>
      <w:r w:rsidRPr="00AC4E37">
        <w:rPr>
          <w:rFonts w:eastAsia="Calibri" w:cs="Times New Roman"/>
          <w:b/>
          <w:bCs/>
        </w:rPr>
        <w:t>Coaching moves</w:t>
      </w:r>
      <w:r>
        <w:rPr>
          <w:rFonts w:eastAsia="Calibri" w:cs="Times New Roman"/>
          <w:bCs/>
        </w:rPr>
        <w:t xml:space="preserve"> focus on building educator capacity to:</w:t>
      </w:r>
    </w:p>
    <w:p w:rsidR="00A52A5A" w:rsidRPr="00AA344A" w:rsidRDefault="00A52A5A" w:rsidP="00A52A5A">
      <w:pPr>
        <w:pStyle w:val="NoSpacing"/>
        <w:numPr>
          <w:ilvl w:val="0"/>
          <w:numId w:val="5"/>
        </w:numPr>
        <w:rPr>
          <w:rFonts w:cs="Times New Roman"/>
          <w:sz w:val="22"/>
          <w:szCs w:val="22"/>
        </w:rPr>
      </w:pPr>
      <w:r>
        <w:rPr>
          <w:b/>
          <w:sz w:val="22"/>
          <w:szCs w:val="22"/>
        </w:rPr>
        <w:t>S</w:t>
      </w:r>
      <w:r w:rsidRPr="00CB5502">
        <w:rPr>
          <w:b/>
          <w:sz w:val="22"/>
          <w:szCs w:val="22"/>
        </w:rPr>
        <w:t>trengthen the core instructional program</w:t>
      </w:r>
      <w:r>
        <w:rPr>
          <w:sz w:val="22"/>
          <w:szCs w:val="22"/>
        </w:rPr>
        <w:t>*</w:t>
      </w:r>
      <w:r w:rsidRPr="000055BA">
        <w:rPr>
          <w:sz w:val="22"/>
          <w:szCs w:val="22"/>
        </w:rPr>
        <w:t xml:space="preserve"> so that all students access and have support to achieve </w:t>
      </w:r>
      <w:r>
        <w:rPr>
          <w:sz w:val="22"/>
          <w:szCs w:val="22"/>
        </w:rPr>
        <w:t>Washington</w:t>
      </w:r>
      <w:r w:rsidRPr="000055BA">
        <w:rPr>
          <w:sz w:val="22"/>
          <w:szCs w:val="22"/>
        </w:rPr>
        <w:t xml:space="preserve"> State Learning Standards</w:t>
      </w:r>
      <w:r>
        <w:rPr>
          <w:sz w:val="22"/>
          <w:szCs w:val="22"/>
        </w:rPr>
        <w:t>.</w:t>
      </w:r>
    </w:p>
    <w:p w:rsidR="00A52A5A" w:rsidRPr="00AA344A" w:rsidRDefault="00A52A5A" w:rsidP="00A52A5A">
      <w:pPr>
        <w:pStyle w:val="NoSpacing"/>
        <w:numPr>
          <w:ilvl w:val="0"/>
          <w:numId w:val="5"/>
        </w:numPr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Use</w:t>
      </w:r>
      <w:r w:rsidRPr="00CB5502">
        <w:rPr>
          <w:rFonts w:cs="Times New Roman"/>
          <w:b/>
          <w:sz w:val="22"/>
          <w:szCs w:val="22"/>
        </w:rPr>
        <w:t xml:space="preserve"> multiple sources of data</w:t>
      </w:r>
      <w:r w:rsidRPr="0025403A">
        <w:rPr>
          <w:rFonts w:cs="Times New Roman"/>
          <w:sz w:val="22"/>
          <w:szCs w:val="22"/>
        </w:rPr>
        <w:t xml:space="preserve"> to surface and address inequitable outcomes and practices</w:t>
      </w:r>
      <w:r>
        <w:rPr>
          <w:rFonts w:cs="Times New Roman"/>
          <w:i/>
          <w:sz w:val="22"/>
          <w:szCs w:val="22"/>
        </w:rPr>
        <w:t>.</w:t>
      </w:r>
    </w:p>
    <w:p w:rsidR="00A52A5A" w:rsidRPr="0025403A" w:rsidRDefault="00A52A5A" w:rsidP="00A52A5A">
      <w:pPr>
        <w:pStyle w:val="NoSpacing"/>
        <w:numPr>
          <w:ilvl w:val="0"/>
          <w:numId w:val="5"/>
        </w:numPr>
        <w:rPr>
          <w:rFonts w:cs="Times New Roman"/>
          <w:sz w:val="22"/>
          <w:szCs w:val="22"/>
        </w:rPr>
      </w:pPr>
      <w:r w:rsidRPr="00CB5502">
        <w:rPr>
          <w:rFonts w:cs="Times New Roman"/>
          <w:b/>
          <w:sz w:val="22"/>
          <w:szCs w:val="22"/>
        </w:rPr>
        <w:t>Apply research and evidence-based practices</w:t>
      </w:r>
      <w:r>
        <w:rPr>
          <w:rFonts w:cs="Times New Roman"/>
          <w:sz w:val="22"/>
          <w:szCs w:val="22"/>
        </w:rPr>
        <w:t xml:space="preserve"> </w:t>
      </w:r>
      <w:r w:rsidRPr="0025403A">
        <w:rPr>
          <w:rFonts w:cs="Times New Roman"/>
          <w:sz w:val="22"/>
          <w:szCs w:val="22"/>
        </w:rPr>
        <w:t xml:space="preserve">to </w:t>
      </w:r>
      <w:r w:rsidRPr="001B2DC1">
        <w:rPr>
          <w:rFonts w:eastAsiaTheme="minorHAnsi" w:cs="Arial"/>
          <w:bCs/>
          <w:color w:val="1D1B11"/>
          <w:sz w:val="22"/>
          <w:szCs w:val="22"/>
        </w:rPr>
        <w:t xml:space="preserve">move effective interventions and educator practices to full implementation, so </w:t>
      </w:r>
      <w:r>
        <w:rPr>
          <w:rFonts w:ascii="Calibri" w:eastAsiaTheme="minorHAnsi" w:hAnsi="Calibri" w:cs="Arial"/>
          <w:bCs/>
          <w:color w:val="1D1B11"/>
          <w:sz w:val="22"/>
          <w:szCs w:val="22"/>
        </w:rPr>
        <w:t>they reach ALL students who could benefit.</w:t>
      </w:r>
    </w:p>
    <w:p w:rsidR="00A52A5A" w:rsidRPr="00844DDB" w:rsidRDefault="00A52A5A" w:rsidP="00A52A5A">
      <w:pPr>
        <w:ind w:left="360"/>
        <w:rPr>
          <w:i/>
        </w:rPr>
      </w:pPr>
      <w:r>
        <w:rPr>
          <w:rFonts w:cs="Times New Roman"/>
        </w:rPr>
        <w:t>*The Instructional C</w:t>
      </w:r>
      <w:r w:rsidRPr="002772FA">
        <w:rPr>
          <w:rFonts w:cs="Times New Roman"/>
        </w:rPr>
        <w:t xml:space="preserve">ore is the primary instructional program </w:t>
      </w:r>
      <w:r>
        <w:rPr>
          <w:rFonts w:cs="Times New Roman"/>
        </w:rPr>
        <w:t>in which at least 80% of students reach/exceed standards</w:t>
      </w:r>
      <w:r w:rsidRPr="002772FA">
        <w:rPr>
          <w:rFonts w:cs="Times New Roman"/>
        </w:rPr>
        <w:t>. It's w</w:t>
      </w:r>
      <w:r>
        <w:rPr>
          <w:rFonts w:cs="Times New Roman"/>
        </w:rPr>
        <w:t xml:space="preserve">hat </w:t>
      </w:r>
      <w:r w:rsidRPr="00CB5502">
        <w:rPr>
          <w:rFonts w:cs="Times New Roman"/>
          <w:i/>
        </w:rPr>
        <w:t>all</w:t>
      </w:r>
      <w:r>
        <w:rPr>
          <w:rFonts w:cs="Times New Roman"/>
        </w:rPr>
        <w:t xml:space="preserve"> students receive as a Ti</w:t>
      </w:r>
      <w:r w:rsidRPr="002772FA">
        <w:rPr>
          <w:rFonts w:cs="Times New Roman"/>
        </w:rPr>
        <w:t>er 1 application of learning. </w:t>
      </w:r>
    </w:p>
    <w:p w:rsidR="00003155" w:rsidRDefault="00003155" w:rsidP="00003155">
      <w:pPr>
        <w:rPr>
          <w:b/>
        </w:rPr>
      </w:pPr>
    </w:p>
    <w:p w:rsidR="00E9656A" w:rsidRDefault="00E9656A" w:rsidP="00003155">
      <w:pPr>
        <w:rPr>
          <w:b/>
        </w:rPr>
      </w:pPr>
    </w:p>
    <w:p w:rsidR="00E9656A" w:rsidRDefault="0089393D" w:rsidP="00E9656A">
      <w:pPr>
        <w:jc w:val="center"/>
        <w:rPr>
          <w:b/>
        </w:rPr>
      </w:pPr>
      <w:r>
        <w:rPr>
          <w:b/>
        </w:rPr>
        <w:t xml:space="preserve">Strengthening the Core through a </w:t>
      </w:r>
      <w:r w:rsidR="00E9656A">
        <w:rPr>
          <w:b/>
        </w:rPr>
        <w:t>Multi-Tiered System of Supports (MTSS)</w:t>
      </w:r>
    </w:p>
    <w:p w:rsidR="00E9656A" w:rsidRDefault="00E9656A" w:rsidP="00003155">
      <w:pPr>
        <w:rPr>
          <w:b/>
        </w:rPr>
      </w:pPr>
    </w:p>
    <w:p w:rsidR="00E9656A" w:rsidRPr="00E9656A" w:rsidRDefault="00E9656A" w:rsidP="00E9656A">
      <w:r>
        <w:t>MTSS provides lens through which we address these three themes for Improvement Initiatives for 2015–16.</w:t>
      </w:r>
    </w:p>
    <w:p w:rsidR="00E9656A" w:rsidRDefault="00E9656A" w:rsidP="00003155">
      <w:pPr>
        <w:rPr>
          <w:b/>
        </w:rPr>
      </w:pPr>
    </w:p>
    <w:p w:rsidR="00E9656A" w:rsidRDefault="00E9656A" w:rsidP="00E9656A">
      <w:pPr>
        <w:jc w:val="center"/>
        <w:rPr>
          <w:b/>
        </w:rPr>
      </w:pPr>
      <w:r>
        <w:rPr>
          <w:noProof/>
        </w:rPr>
        <w:drawing>
          <wp:inline distT="0" distB="0" distL="0" distR="0" wp14:anchorId="3CF3641D" wp14:editId="239D3A9A">
            <wp:extent cx="5495925" cy="436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155" w:rsidRDefault="00003155" w:rsidP="00003155">
      <w:pPr>
        <w:rPr>
          <w:b/>
        </w:rPr>
        <w:sectPr w:rsidR="00003155" w:rsidSect="00BA38DE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C223E" w:rsidRDefault="006C172D" w:rsidP="006C172D">
      <w:pPr>
        <w:jc w:val="center"/>
        <w:rPr>
          <w:b/>
        </w:rPr>
      </w:pPr>
      <w:r>
        <w:rPr>
          <w:b/>
        </w:rPr>
        <w:t xml:space="preserve">Scope and Sequence for Success Coach Professional Learning for </w:t>
      </w:r>
      <w:r w:rsidR="000B58CE">
        <w:rPr>
          <w:b/>
        </w:rPr>
        <w:t>2015–16</w:t>
      </w:r>
    </w:p>
    <w:p w:rsidR="004653E7" w:rsidRDefault="00E03C9D" w:rsidP="006C172D">
      <w:pPr>
        <w:jc w:val="center"/>
        <w:rPr>
          <w:b/>
        </w:rPr>
      </w:pPr>
      <w:r w:rsidRPr="00DC223E">
        <w:rPr>
          <w:b/>
          <w:color w:val="FF0000"/>
        </w:rPr>
        <w:t>MTSS = Lens for All Professional Learning</w:t>
      </w:r>
      <w:r w:rsidR="00E9656A" w:rsidRPr="00E9656A">
        <w:rPr>
          <w:noProof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5"/>
        <w:gridCol w:w="2328"/>
        <w:gridCol w:w="1531"/>
        <w:gridCol w:w="1712"/>
        <w:gridCol w:w="1799"/>
        <w:gridCol w:w="1891"/>
        <w:gridCol w:w="1710"/>
        <w:gridCol w:w="1269"/>
        <w:gridCol w:w="1425"/>
      </w:tblGrid>
      <w:tr w:rsidR="00F57777" w:rsidRPr="00F82A06" w:rsidTr="00F57777">
        <w:tc>
          <w:tcPr>
            <w:tcW w:w="252" w:type="pct"/>
            <w:shd w:val="clear" w:color="auto" w:fill="D9D9D9" w:themeFill="background1" w:themeFillShade="D9"/>
            <w:vAlign w:val="center"/>
          </w:tcPr>
          <w:p w:rsidR="00182F5D" w:rsidRPr="00912FC0" w:rsidRDefault="00182F5D" w:rsidP="00C830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pct"/>
            <w:shd w:val="clear" w:color="auto" w:fill="D9D9D9" w:themeFill="background1" w:themeFillShade="D9"/>
            <w:vAlign w:val="center"/>
          </w:tcPr>
          <w:p w:rsidR="00182F5D" w:rsidRPr="00912FC0" w:rsidRDefault="00182F5D" w:rsidP="00C830E4">
            <w:pPr>
              <w:jc w:val="center"/>
              <w:rPr>
                <w:b/>
                <w:sz w:val="20"/>
                <w:szCs w:val="20"/>
              </w:rPr>
            </w:pPr>
            <w:r w:rsidRPr="00912FC0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532" w:type="pct"/>
            <w:shd w:val="clear" w:color="auto" w:fill="D9D9D9" w:themeFill="background1" w:themeFillShade="D9"/>
            <w:vAlign w:val="center"/>
          </w:tcPr>
          <w:p w:rsidR="00182F5D" w:rsidRDefault="00182F5D" w:rsidP="00C830E4">
            <w:pPr>
              <w:jc w:val="center"/>
              <w:rPr>
                <w:b/>
                <w:sz w:val="20"/>
                <w:szCs w:val="20"/>
              </w:rPr>
            </w:pPr>
            <w:r w:rsidRPr="00F82A06">
              <w:rPr>
                <w:b/>
                <w:sz w:val="20"/>
                <w:szCs w:val="20"/>
              </w:rPr>
              <w:t>Aug</w:t>
            </w:r>
          </w:p>
          <w:p w:rsidR="00182F5D" w:rsidRPr="00F82A06" w:rsidRDefault="00182F5D" w:rsidP="00C830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(Kickoff)</w:t>
            </w:r>
          </w:p>
        </w:tc>
        <w:tc>
          <w:tcPr>
            <w:tcW w:w="595" w:type="pct"/>
            <w:shd w:val="clear" w:color="auto" w:fill="D9D9D9" w:themeFill="background1" w:themeFillShade="D9"/>
            <w:vAlign w:val="center"/>
          </w:tcPr>
          <w:p w:rsidR="00182F5D" w:rsidRDefault="00182F5D" w:rsidP="00C830E4">
            <w:pPr>
              <w:jc w:val="center"/>
              <w:rPr>
                <w:b/>
                <w:sz w:val="20"/>
                <w:szCs w:val="20"/>
              </w:rPr>
            </w:pPr>
            <w:r w:rsidRPr="00F82A06">
              <w:rPr>
                <w:b/>
                <w:sz w:val="20"/>
                <w:szCs w:val="20"/>
              </w:rPr>
              <w:t>Sept</w:t>
            </w:r>
            <w:r>
              <w:rPr>
                <w:b/>
                <w:sz w:val="20"/>
                <w:szCs w:val="20"/>
              </w:rPr>
              <w:t xml:space="preserve"> - Oct</w:t>
            </w:r>
          </w:p>
          <w:p w:rsidR="00182F5D" w:rsidRPr="00F82A06" w:rsidRDefault="00182F5D" w:rsidP="00C830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(Regional Mtg)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182F5D" w:rsidRPr="00F82A06" w:rsidRDefault="00182F5D" w:rsidP="00C830E4">
            <w:pPr>
              <w:jc w:val="center"/>
              <w:rPr>
                <w:b/>
                <w:sz w:val="20"/>
                <w:szCs w:val="20"/>
              </w:rPr>
            </w:pPr>
            <w:r w:rsidRPr="00F82A06">
              <w:rPr>
                <w:b/>
                <w:sz w:val="20"/>
                <w:szCs w:val="20"/>
              </w:rPr>
              <w:t>Nov</w:t>
            </w:r>
            <w:r>
              <w:rPr>
                <w:b/>
                <w:sz w:val="20"/>
                <w:szCs w:val="20"/>
              </w:rPr>
              <w:t xml:space="preserve"> (Statewide Mtg)</w:t>
            </w:r>
          </w:p>
        </w:tc>
        <w:tc>
          <w:tcPr>
            <w:tcW w:w="657" w:type="pct"/>
            <w:shd w:val="clear" w:color="auto" w:fill="D9D9D9" w:themeFill="background1" w:themeFillShade="D9"/>
            <w:vAlign w:val="center"/>
          </w:tcPr>
          <w:p w:rsidR="00182F5D" w:rsidRDefault="00182F5D" w:rsidP="00C830E4">
            <w:pPr>
              <w:jc w:val="center"/>
              <w:rPr>
                <w:b/>
                <w:sz w:val="20"/>
                <w:szCs w:val="20"/>
              </w:rPr>
            </w:pPr>
            <w:r w:rsidRPr="00F82A06">
              <w:rPr>
                <w:b/>
                <w:sz w:val="20"/>
                <w:szCs w:val="20"/>
              </w:rPr>
              <w:t>Jan</w:t>
            </w:r>
            <w:r>
              <w:rPr>
                <w:b/>
                <w:sz w:val="20"/>
                <w:szCs w:val="20"/>
              </w:rPr>
              <w:t xml:space="preserve"> - Feb</w:t>
            </w:r>
          </w:p>
          <w:p w:rsidR="00182F5D" w:rsidRPr="00F82A06" w:rsidRDefault="00182F5D" w:rsidP="00C830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(Regional Mtg)</w:t>
            </w:r>
          </w:p>
        </w:tc>
        <w:tc>
          <w:tcPr>
            <w:tcW w:w="594" w:type="pct"/>
            <w:shd w:val="clear" w:color="auto" w:fill="D9D9D9" w:themeFill="background1" w:themeFillShade="D9"/>
            <w:vAlign w:val="center"/>
          </w:tcPr>
          <w:p w:rsidR="00182F5D" w:rsidRDefault="00182F5D" w:rsidP="00C830E4">
            <w:pPr>
              <w:jc w:val="center"/>
              <w:rPr>
                <w:b/>
                <w:sz w:val="20"/>
                <w:szCs w:val="20"/>
              </w:rPr>
            </w:pPr>
            <w:r w:rsidRPr="00F82A06">
              <w:rPr>
                <w:b/>
                <w:sz w:val="20"/>
                <w:szCs w:val="20"/>
              </w:rPr>
              <w:t>Mar</w:t>
            </w:r>
          </w:p>
          <w:p w:rsidR="00182F5D" w:rsidRPr="00F82A06" w:rsidRDefault="00182F5D" w:rsidP="00C830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(Statewide Mtg)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182F5D" w:rsidRDefault="00182F5D" w:rsidP="00C830E4">
            <w:pPr>
              <w:jc w:val="center"/>
              <w:rPr>
                <w:b/>
                <w:sz w:val="20"/>
                <w:szCs w:val="20"/>
              </w:rPr>
            </w:pPr>
            <w:r w:rsidRPr="00F82A06">
              <w:rPr>
                <w:b/>
                <w:sz w:val="20"/>
                <w:szCs w:val="20"/>
              </w:rPr>
              <w:t>Apr</w:t>
            </w:r>
            <w:r>
              <w:rPr>
                <w:b/>
                <w:sz w:val="20"/>
                <w:szCs w:val="20"/>
              </w:rPr>
              <w:t xml:space="preserve"> - May</w:t>
            </w:r>
          </w:p>
          <w:p w:rsidR="00182F5D" w:rsidRPr="00F82A06" w:rsidRDefault="00182F5D" w:rsidP="00C830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(Regional Mtg)</w:t>
            </w:r>
          </w:p>
        </w:tc>
        <w:tc>
          <w:tcPr>
            <w:tcW w:w="495" w:type="pct"/>
            <w:shd w:val="clear" w:color="auto" w:fill="D9D9D9" w:themeFill="background1" w:themeFillShade="D9"/>
            <w:vAlign w:val="center"/>
          </w:tcPr>
          <w:p w:rsidR="00182F5D" w:rsidRDefault="00182F5D" w:rsidP="00C830E4">
            <w:pPr>
              <w:jc w:val="center"/>
              <w:rPr>
                <w:b/>
                <w:sz w:val="20"/>
                <w:szCs w:val="20"/>
              </w:rPr>
            </w:pPr>
            <w:r w:rsidRPr="00F82A06">
              <w:rPr>
                <w:b/>
                <w:sz w:val="20"/>
                <w:szCs w:val="20"/>
              </w:rPr>
              <w:t>June</w:t>
            </w:r>
          </w:p>
          <w:p w:rsidR="00182F5D" w:rsidRPr="00F82A06" w:rsidRDefault="00182F5D" w:rsidP="00C830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(Statewide Mtg)</w:t>
            </w:r>
          </w:p>
        </w:tc>
      </w:tr>
      <w:tr w:rsidR="00F57777" w:rsidRPr="00F82A06" w:rsidTr="00F57777">
        <w:tc>
          <w:tcPr>
            <w:tcW w:w="252" w:type="pct"/>
            <w:vMerge w:val="restart"/>
            <w:textDirection w:val="btLr"/>
            <w:vAlign w:val="center"/>
          </w:tcPr>
          <w:p w:rsidR="00182F5D" w:rsidRPr="00C830E4" w:rsidRDefault="00182F5D" w:rsidP="00E965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830E4">
              <w:rPr>
                <w:b/>
                <w:sz w:val="24"/>
                <w:szCs w:val="24"/>
              </w:rPr>
              <w:t>Statewide</w:t>
            </w:r>
          </w:p>
        </w:tc>
        <w:tc>
          <w:tcPr>
            <w:tcW w:w="809" w:type="pct"/>
          </w:tcPr>
          <w:p w:rsidR="00182F5D" w:rsidRDefault="00182F5D" w:rsidP="000B58CE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Washington State Learning Standards, Assessment of Standards, MTSS = Lens</w:t>
            </w:r>
          </w:p>
          <w:p w:rsidR="00182F5D" w:rsidRDefault="00182F5D" w:rsidP="000B58CE">
            <w:pPr>
              <w:rPr>
                <w:b/>
                <w:sz w:val="17"/>
                <w:szCs w:val="17"/>
              </w:rPr>
            </w:pPr>
          </w:p>
          <w:p w:rsidR="00182F5D" w:rsidRPr="00523420" w:rsidRDefault="00182F5D" w:rsidP="000B58CE">
            <w:pPr>
              <w:rPr>
                <w:rFonts w:eastAsia="Calibri" w:cs="Times New Roman"/>
                <w:b/>
                <w:bCs/>
                <w:i/>
                <w:sz w:val="17"/>
                <w:szCs w:val="17"/>
              </w:rPr>
            </w:pPr>
            <w:r w:rsidRPr="00523420">
              <w:rPr>
                <w:b/>
                <w:i/>
                <w:color w:val="FF0000"/>
                <w:sz w:val="17"/>
                <w:szCs w:val="17"/>
              </w:rPr>
              <w:t>(Strengthen Core; Use data to surface inequities</w:t>
            </w:r>
            <w:r>
              <w:rPr>
                <w:b/>
                <w:i/>
                <w:color w:val="FF0000"/>
                <w:sz w:val="17"/>
                <w:szCs w:val="17"/>
              </w:rPr>
              <w:t>; Apply research</w:t>
            </w:r>
            <w:r w:rsidRPr="00523420">
              <w:rPr>
                <w:b/>
                <w:i/>
                <w:color w:val="FF0000"/>
                <w:sz w:val="17"/>
                <w:szCs w:val="17"/>
              </w:rPr>
              <w:t>)</w:t>
            </w:r>
          </w:p>
        </w:tc>
        <w:tc>
          <w:tcPr>
            <w:tcW w:w="532" w:type="pct"/>
          </w:tcPr>
          <w:p w:rsidR="00182F5D" w:rsidRDefault="00182F5D" w:rsidP="00523420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  <w:r w:rsidRPr="00523420">
              <w:rPr>
                <w:b/>
                <w:sz w:val="17"/>
                <w:szCs w:val="17"/>
              </w:rPr>
              <w:t>SB  Assess</w:t>
            </w:r>
            <w:r w:rsidRPr="00523420">
              <w:rPr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 xml:space="preserve"> </w:t>
            </w:r>
            <w:r w:rsidRPr="00523420">
              <w:rPr>
                <w:sz w:val="17"/>
                <w:szCs w:val="17"/>
              </w:rPr>
              <w:t>Introduce</w:t>
            </w:r>
            <w:r>
              <w:rPr>
                <w:sz w:val="17"/>
                <w:szCs w:val="17"/>
              </w:rPr>
              <w:t xml:space="preserve"> Data </w:t>
            </w:r>
            <w:r w:rsidRPr="00523420">
              <w:rPr>
                <w:sz w:val="17"/>
                <w:szCs w:val="17"/>
              </w:rPr>
              <w:t>Dashboard</w:t>
            </w:r>
          </w:p>
          <w:p w:rsidR="00182F5D" w:rsidRDefault="008216DF" w:rsidP="00523420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ELA/Math</w:t>
            </w:r>
            <w:r w:rsidR="00182F5D">
              <w:rPr>
                <w:sz w:val="17"/>
                <w:szCs w:val="17"/>
              </w:rPr>
              <w:t>: SB Interim Assess</w:t>
            </w:r>
          </w:p>
          <w:p w:rsidR="00182F5D" w:rsidRPr="00884411" w:rsidRDefault="00182F5D" w:rsidP="00884411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</w:p>
        </w:tc>
        <w:tc>
          <w:tcPr>
            <w:tcW w:w="595" w:type="pct"/>
          </w:tcPr>
          <w:p w:rsidR="00182F5D" w:rsidRDefault="00182F5D" w:rsidP="000937FF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Sept: </w:t>
            </w:r>
          </w:p>
          <w:p w:rsidR="00182F5D" w:rsidRPr="00F82A06" w:rsidRDefault="00E23619" w:rsidP="00E23619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Oct: Strengthening the Core – Intro to Academic Lang Acquisition</w:t>
            </w:r>
          </w:p>
        </w:tc>
        <w:tc>
          <w:tcPr>
            <w:tcW w:w="625" w:type="pct"/>
          </w:tcPr>
          <w:p w:rsidR="007D763C" w:rsidRPr="007D763C" w:rsidRDefault="007D763C" w:rsidP="007D763C">
            <w:pPr>
              <w:ind w:left="-11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All/Breakout</w:t>
            </w:r>
          </w:p>
          <w:p w:rsidR="00182F5D" w:rsidRPr="00D26957" w:rsidRDefault="00FE7E5A" w:rsidP="000937FF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Culture, Equity, St Discourse (</w:t>
            </w:r>
            <w:r w:rsidR="00E23619">
              <w:rPr>
                <w:sz w:val="17"/>
                <w:szCs w:val="17"/>
              </w:rPr>
              <w:t>Academic Language Acquisition</w:t>
            </w:r>
            <w:r>
              <w:rPr>
                <w:sz w:val="17"/>
                <w:szCs w:val="17"/>
              </w:rPr>
              <w:t>)</w:t>
            </w:r>
          </w:p>
        </w:tc>
        <w:tc>
          <w:tcPr>
            <w:tcW w:w="657" w:type="pct"/>
          </w:tcPr>
          <w:p w:rsidR="00182F5D" w:rsidRPr="00AF24E4" w:rsidRDefault="002F2001" w:rsidP="00F57777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Jan</w:t>
            </w:r>
            <w:r w:rsidR="00AF24E4">
              <w:rPr>
                <w:sz w:val="17"/>
                <w:szCs w:val="17"/>
              </w:rPr>
              <w:t>-Feb</w:t>
            </w:r>
            <w:r w:rsidR="00EF7300">
              <w:rPr>
                <w:sz w:val="17"/>
                <w:szCs w:val="17"/>
              </w:rPr>
              <w:t xml:space="preserve"> RINs</w:t>
            </w:r>
            <w:r>
              <w:rPr>
                <w:sz w:val="17"/>
                <w:szCs w:val="17"/>
              </w:rPr>
              <w:t>: Acad Lang Acq</w:t>
            </w:r>
            <w:r w:rsidR="003D4A9D">
              <w:rPr>
                <w:sz w:val="17"/>
                <w:szCs w:val="17"/>
              </w:rPr>
              <w:t xml:space="preserve"> </w:t>
            </w:r>
            <w:r w:rsidR="00AF24E4">
              <w:rPr>
                <w:sz w:val="17"/>
                <w:szCs w:val="17"/>
              </w:rPr>
              <w:t>–</w:t>
            </w:r>
            <w:r w:rsidR="003D4A9D">
              <w:rPr>
                <w:sz w:val="17"/>
                <w:szCs w:val="17"/>
              </w:rPr>
              <w:t xml:space="preserve"> </w:t>
            </w:r>
            <w:r w:rsidR="00AF24E4">
              <w:rPr>
                <w:sz w:val="17"/>
                <w:szCs w:val="17"/>
              </w:rPr>
              <w:t>“Moving beyond academic vocabulary” (</w:t>
            </w:r>
            <w:r w:rsidR="00F57777">
              <w:rPr>
                <w:sz w:val="17"/>
                <w:szCs w:val="17"/>
              </w:rPr>
              <w:t xml:space="preserve">theory, review of </w:t>
            </w:r>
            <w:r w:rsidR="00AF24E4">
              <w:rPr>
                <w:sz w:val="17"/>
                <w:szCs w:val="17"/>
              </w:rPr>
              <w:t>Ric Pilgrim’s present</w:t>
            </w:r>
            <w:r w:rsidR="00F57777">
              <w:rPr>
                <w:sz w:val="17"/>
                <w:szCs w:val="17"/>
              </w:rPr>
              <w:t>,</w:t>
            </w:r>
            <w:r w:rsidR="00AF24E4">
              <w:rPr>
                <w:sz w:val="17"/>
                <w:szCs w:val="17"/>
              </w:rPr>
              <w:t xml:space="preserve"> a</w:t>
            </w:r>
            <w:r w:rsidR="00F57777">
              <w:rPr>
                <w:sz w:val="17"/>
                <w:szCs w:val="17"/>
              </w:rPr>
              <w:t>pp</w:t>
            </w:r>
            <w:r w:rsidR="00AA7232">
              <w:rPr>
                <w:sz w:val="17"/>
                <w:szCs w:val="17"/>
              </w:rPr>
              <w:t>lic.</w:t>
            </w:r>
            <w:r w:rsidR="00F57777">
              <w:rPr>
                <w:sz w:val="17"/>
                <w:szCs w:val="17"/>
              </w:rPr>
              <w:t xml:space="preserve">, IS/LS </w:t>
            </w:r>
            <w:r w:rsidR="00AF24E4">
              <w:rPr>
                <w:sz w:val="17"/>
                <w:szCs w:val="17"/>
              </w:rPr>
              <w:t>coaching moves</w:t>
            </w:r>
            <w:r w:rsidR="00F57777">
              <w:rPr>
                <w:sz w:val="17"/>
                <w:szCs w:val="17"/>
              </w:rPr>
              <w:t>, refl.</w:t>
            </w:r>
            <w:r w:rsidR="00AF24E4">
              <w:rPr>
                <w:sz w:val="17"/>
                <w:szCs w:val="17"/>
              </w:rPr>
              <w:t>)</w:t>
            </w:r>
          </w:p>
        </w:tc>
        <w:tc>
          <w:tcPr>
            <w:tcW w:w="594" w:type="pct"/>
          </w:tcPr>
          <w:p w:rsidR="00F57777" w:rsidRDefault="00EF7300" w:rsidP="000937FF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Acad Lang Acq - </w:t>
            </w:r>
            <w:r w:rsidR="00F117B1">
              <w:rPr>
                <w:sz w:val="17"/>
                <w:szCs w:val="17"/>
              </w:rPr>
              <w:t xml:space="preserve"> </w:t>
            </w:r>
            <w:r w:rsidR="006149B5">
              <w:rPr>
                <w:sz w:val="17"/>
                <w:szCs w:val="17"/>
              </w:rPr>
              <w:t xml:space="preserve">Systems and strategies; </w:t>
            </w:r>
            <w:r w:rsidR="00F57777">
              <w:rPr>
                <w:sz w:val="17"/>
                <w:szCs w:val="17"/>
              </w:rPr>
              <w:t>Sheltered Inst. Models</w:t>
            </w:r>
            <w:r w:rsidR="006149B5">
              <w:rPr>
                <w:sz w:val="17"/>
                <w:szCs w:val="17"/>
              </w:rPr>
              <w:t xml:space="preserve"> (All)</w:t>
            </w:r>
          </w:p>
          <w:p w:rsidR="00182F5D" w:rsidRPr="00F82A06" w:rsidRDefault="00182F5D" w:rsidP="000937FF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</w:p>
        </w:tc>
        <w:tc>
          <w:tcPr>
            <w:tcW w:w="441" w:type="pct"/>
          </w:tcPr>
          <w:p w:rsidR="00182F5D" w:rsidRPr="00D26957" w:rsidRDefault="00182F5D" w:rsidP="000937FF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</w:p>
        </w:tc>
        <w:tc>
          <w:tcPr>
            <w:tcW w:w="495" w:type="pct"/>
          </w:tcPr>
          <w:p w:rsidR="00182F5D" w:rsidRPr="00D26957" w:rsidRDefault="00182F5D" w:rsidP="000937FF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</w:p>
        </w:tc>
      </w:tr>
      <w:tr w:rsidR="00F57777" w:rsidRPr="00F82A06" w:rsidTr="00F57777">
        <w:trPr>
          <w:trHeight w:val="1790"/>
        </w:trPr>
        <w:tc>
          <w:tcPr>
            <w:tcW w:w="252" w:type="pct"/>
            <w:vMerge/>
            <w:shd w:val="clear" w:color="auto" w:fill="F2F2F2" w:themeFill="background1" w:themeFillShade="F2"/>
          </w:tcPr>
          <w:p w:rsidR="00182F5D" w:rsidRPr="00912FC0" w:rsidRDefault="00182F5D" w:rsidP="006C172D">
            <w:pPr>
              <w:rPr>
                <w:rFonts w:eastAsia="Calibri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809" w:type="pct"/>
            <w:shd w:val="clear" w:color="auto" w:fill="F2F2F2" w:themeFill="background1" w:themeFillShade="F2"/>
          </w:tcPr>
          <w:p w:rsidR="00182F5D" w:rsidRDefault="00182F5D" w:rsidP="006C172D">
            <w:pPr>
              <w:rPr>
                <w:rFonts w:eastAsia="Calibri" w:cs="Times New Roman"/>
                <w:b/>
                <w:bCs/>
                <w:sz w:val="17"/>
                <w:szCs w:val="17"/>
              </w:rPr>
            </w:pPr>
            <w:r w:rsidRPr="00912FC0">
              <w:rPr>
                <w:rFonts w:eastAsia="Calibri" w:cs="Times New Roman"/>
                <w:b/>
                <w:bCs/>
                <w:sz w:val="17"/>
                <w:szCs w:val="17"/>
              </w:rPr>
              <w:t>Equity</w:t>
            </w:r>
            <w:r>
              <w:rPr>
                <w:rFonts w:eastAsia="Calibri" w:cs="Times New Roman"/>
                <w:b/>
                <w:bCs/>
                <w:sz w:val="17"/>
                <w:szCs w:val="17"/>
              </w:rPr>
              <w:t xml:space="preserve"> / Systems Data Literacy</w:t>
            </w:r>
          </w:p>
          <w:p w:rsidR="00182F5D" w:rsidRDefault="00182F5D" w:rsidP="006C172D">
            <w:pPr>
              <w:rPr>
                <w:rFonts w:eastAsia="Calibri" w:cs="Times New Roman"/>
                <w:b/>
                <w:bCs/>
                <w:sz w:val="17"/>
                <w:szCs w:val="17"/>
              </w:rPr>
            </w:pPr>
          </w:p>
          <w:p w:rsidR="00182F5D" w:rsidRPr="00912FC0" w:rsidRDefault="00182F5D" w:rsidP="00523420">
            <w:pPr>
              <w:rPr>
                <w:rFonts w:eastAsia="Calibri" w:cs="Times New Roman"/>
                <w:b/>
                <w:bCs/>
                <w:sz w:val="17"/>
                <w:szCs w:val="17"/>
              </w:rPr>
            </w:pPr>
            <w:r w:rsidRPr="00523420">
              <w:rPr>
                <w:b/>
                <w:i/>
                <w:color w:val="FF0000"/>
                <w:sz w:val="17"/>
                <w:szCs w:val="17"/>
              </w:rPr>
              <w:t>(Use data to surface inequities</w:t>
            </w:r>
            <w:r>
              <w:rPr>
                <w:b/>
                <w:i/>
                <w:color w:val="FF0000"/>
                <w:sz w:val="17"/>
                <w:szCs w:val="17"/>
              </w:rPr>
              <w:t>; Strengthen Core; Apply research</w:t>
            </w:r>
            <w:r w:rsidRPr="00523420">
              <w:rPr>
                <w:b/>
                <w:i/>
                <w:color w:val="FF0000"/>
                <w:sz w:val="17"/>
                <w:szCs w:val="17"/>
              </w:rPr>
              <w:t>)</w:t>
            </w:r>
          </w:p>
        </w:tc>
        <w:tc>
          <w:tcPr>
            <w:tcW w:w="532" w:type="pct"/>
            <w:shd w:val="clear" w:color="auto" w:fill="F2F2F2" w:themeFill="background1" w:themeFillShade="F2"/>
          </w:tcPr>
          <w:p w:rsidR="00182F5D" w:rsidRPr="00523420" w:rsidRDefault="00182F5D" w:rsidP="00523420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Presentations:</w:t>
            </w:r>
          </w:p>
          <w:p w:rsidR="00182F5D" w:rsidRPr="00523420" w:rsidRDefault="00182F5D" w:rsidP="00523420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Data-Driven Dialogues</w:t>
            </w:r>
          </w:p>
          <w:p w:rsidR="00182F5D" w:rsidRPr="00523420" w:rsidRDefault="00182F5D" w:rsidP="00523420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  <w:r w:rsidRPr="00523420">
              <w:rPr>
                <w:sz w:val="17"/>
                <w:szCs w:val="17"/>
              </w:rPr>
              <w:t>PBIS</w:t>
            </w:r>
          </w:p>
          <w:p w:rsidR="00182F5D" w:rsidRPr="00523420" w:rsidRDefault="00182F5D" w:rsidP="00523420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  <w:r w:rsidRPr="00523420">
              <w:rPr>
                <w:sz w:val="17"/>
                <w:szCs w:val="17"/>
              </w:rPr>
              <w:t>ELL Practices</w:t>
            </w:r>
          </w:p>
          <w:p w:rsidR="00182F5D" w:rsidRDefault="00182F5D" w:rsidP="00523420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  <w:r w:rsidRPr="00523420">
              <w:rPr>
                <w:sz w:val="17"/>
                <w:szCs w:val="17"/>
              </w:rPr>
              <w:t>Co-Teaching</w:t>
            </w:r>
          </w:p>
          <w:p w:rsidR="00182F5D" w:rsidRDefault="00182F5D" w:rsidP="00523420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CEE Data</w:t>
            </w:r>
          </w:p>
          <w:p w:rsidR="00182F5D" w:rsidRPr="00523420" w:rsidRDefault="00182F5D" w:rsidP="00523420">
            <w:pPr>
              <w:rPr>
                <w:sz w:val="17"/>
                <w:szCs w:val="17"/>
              </w:rPr>
            </w:pPr>
          </w:p>
          <w:p w:rsidR="00182F5D" w:rsidRPr="00F82A06" w:rsidRDefault="00182F5D" w:rsidP="000B58CE">
            <w:pPr>
              <w:rPr>
                <w:sz w:val="17"/>
                <w:szCs w:val="17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:rsidR="00182F5D" w:rsidRPr="00F82A06" w:rsidRDefault="00A92ED0" w:rsidP="007D763C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Oct: </w:t>
            </w:r>
            <w:r w:rsidR="007D763C">
              <w:rPr>
                <w:sz w:val="17"/>
                <w:szCs w:val="17"/>
              </w:rPr>
              <w:t xml:space="preserve">accessing/ using OSPI data reports </w:t>
            </w:r>
            <w:r>
              <w:rPr>
                <w:sz w:val="17"/>
                <w:szCs w:val="17"/>
              </w:rPr>
              <w:t xml:space="preserve">(if available), </w:t>
            </w:r>
          </w:p>
        </w:tc>
        <w:tc>
          <w:tcPr>
            <w:tcW w:w="625" w:type="pct"/>
            <w:shd w:val="clear" w:color="auto" w:fill="F2F2F2" w:themeFill="background1" w:themeFillShade="F2"/>
          </w:tcPr>
          <w:p w:rsidR="00A92ED0" w:rsidRPr="007D763C" w:rsidRDefault="00A92ED0" w:rsidP="00A92ED0">
            <w:pPr>
              <w:ind w:left="-11"/>
              <w:rPr>
                <w:b/>
                <w:sz w:val="17"/>
                <w:szCs w:val="17"/>
              </w:rPr>
            </w:pPr>
            <w:r w:rsidRPr="007D763C">
              <w:rPr>
                <w:b/>
                <w:sz w:val="17"/>
                <w:szCs w:val="17"/>
              </w:rPr>
              <w:t>All/Breakout</w:t>
            </w:r>
          </w:p>
          <w:p w:rsidR="00A92ED0" w:rsidRDefault="00A92ED0" w:rsidP="000934AF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Accessing/ using OSPI data reports</w:t>
            </w:r>
          </w:p>
          <w:p w:rsidR="00182F5D" w:rsidRDefault="00A92ED0" w:rsidP="000934AF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Using ORS</w:t>
            </w:r>
          </w:p>
          <w:p w:rsidR="00A92ED0" w:rsidRDefault="00A92ED0" w:rsidP="000934AF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Interim Assess, using SB data</w:t>
            </w:r>
          </w:p>
          <w:p w:rsidR="00A92ED0" w:rsidRDefault="00A92ED0" w:rsidP="00A92ED0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Using </w:t>
            </w:r>
            <w:r w:rsidR="002F2001">
              <w:rPr>
                <w:sz w:val="17"/>
                <w:szCs w:val="17"/>
              </w:rPr>
              <w:t>perceptual data</w:t>
            </w:r>
          </w:p>
          <w:p w:rsidR="00A92ED0" w:rsidRPr="00184942" w:rsidRDefault="00184942" w:rsidP="00184942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Using ELL Data</w:t>
            </w:r>
          </w:p>
        </w:tc>
        <w:tc>
          <w:tcPr>
            <w:tcW w:w="657" w:type="pct"/>
            <w:shd w:val="clear" w:color="auto" w:fill="F2F2F2" w:themeFill="background1" w:themeFillShade="F2"/>
          </w:tcPr>
          <w:p w:rsidR="00AA7232" w:rsidRDefault="00AA7232" w:rsidP="000934AF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Jan-Feb: Access and use actionable data (e.g., data dashboard, ORS, perceptual data)</w:t>
            </w:r>
          </w:p>
          <w:p w:rsidR="00182F5D" w:rsidRPr="00F82A06" w:rsidRDefault="00182F5D" w:rsidP="000934AF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Tie to Problem of Practice</w:t>
            </w:r>
          </w:p>
        </w:tc>
        <w:tc>
          <w:tcPr>
            <w:tcW w:w="594" w:type="pct"/>
            <w:shd w:val="clear" w:color="auto" w:fill="F2F2F2" w:themeFill="background1" w:themeFillShade="F2"/>
          </w:tcPr>
          <w:p w:rsidR="00182F5D" w:rsidRPr="00F82A06" w:rsidRDefault="00182F5D" w:rsidP="000934AF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2F2F2" w:themeFill="background1" w:themeFillShade="F2"/>
          </w:tcPr>
          <w:p w:rsidR="00182F5D" w:rsidRPr="00F82A06" w:rsidRDefault="00182F5D" w:rsidP="000934AF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Tie to Problem of Practice</w:t>
            </w:r>
          </w:p>
        </w:tc>
        <w:tc>
          <w:tcPr>
            <w:tcW w:w="495" w:type="pct"/>
            <w:shd w:val="clear" w:color="auto" w:fill="F2F2F2" w:themeFill="background1" w:themeFillShade="F2"/>
          </w:tcPr>
          <w:p w:rsidR="00182F5D" w:rsidRPr="00F82A06" w:rsidRDefault="00182F5D" w:rsidP="0052342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Coaches may address as part of the Problem of Practice that informs their T of A and Portfolio.</w:t>
            </w:r>
          </w:p>
        </w:tc>
      </w:tr>
      <w:tr w:rsidR="00F57777" w:rsidRPr="00F82A06" w:rsidTr="00F57777">
        <w:tc>
          <w:tcPr>
            <w:tcW w:w="252" w:type="pct"/>
            <w:vMerge/>
          </w:tcPr>
          <w:p w:rsidR="00182F5D" w:rsidRPr="00DC223E" w:rsidRDefault="00182F5D" w:rsidP="00DC223E">
            <w:pPr>
              <w:rPr>
                <w:sz w:val="17"/>
                <w:szCs w:val="17"/>
              </w:rPr>
            </w:pPr>
          </w:p>
        </w:tc>
        <w:tc>
          <w:tcPr>
            <w:tcW w:w="809" w:type="pct"/>
          </w:tcPr>
          <w:p w:rsidR="00182F5D" w:rsidRPr="00DC223E" w:rsidRDefault="00182F5D" w:rsidP="00DC223E">
            <w:pPr>
              <w:rPr>
                <w:rFonts w:eastAsia="Calibri" w:cs="Times New Roman"/>
                <w:b/>
                <w:bCs/>
                <w:sz w:val="17"/>
                <w:szCs w:val="17"/>
              </w:rPr>
            </w:pPr>
            <w:r w:rsidRPr="00DC223E">
              <w:rPr>
                <w:sz w:val="17"/>
                <w:szCs w:val="17"/>
              </w:rPr>
              <w:t>Evidence-based practices in meeting needs</w:t>
            </w:r>
            <w:r w:rsidRPr="00DC223E">
              <w:rPr>
                <w:rFonts w:eastAsia="Calibri" w:cs="Times New Roman"/>
                <w:b/>
                <w:bCs/>
                <w:sz w:val="17"/>
                <w:szCs w:val="17"/>
              </w:rPr>
              <w:t xml:space="preserve"> of ELLs and SWD</w:t>
            </w:r>
          </w:p>
          <w:p w:rsidR="00182F5D" w:rsidRDefault="00182F5D" w:rsidP="00DC223E">
            <w:pPr>
              <w:rPr>
                <w:rFonts w:eastAsia="Calibri" w:cs="Times New Roman"/>
                <w:b/>
                <w:bCs/>
                <w:sz w:val="17"/>
                <w:szCs w:val="17"/>
              </w:rPr>
            </w:pPr>
          </w:p>
          <w:p w:rsidR="00182F5D" w:rsidRPr="00912FC0" w:rsidRDefault="00182F5D" w:rsidP="00DC223E">
            <w:pPr>
              <w:rPr>
                <w:rFonts w:eastAsia="Calibri" w:cs="Times New Roman"/>
                <w:b/>
                <w:bCs/>
                <w:sz w:val="17"/>
                <w:szCs w:val="17"/>
              </w:rPr>
            </w:pPr>
            <w:r w:rsidRPr="00523420">
              <w:rPr>
                <w:b/>
                <w:color w:val="FF0000"/>
                <w:sz w:val="17"/>
                <w:szCs w:val="17"/>
              </w:rPr>
              <w:t>(</w:t>
            </w:r>
            <w:r w:rsidRPr="00523420">
              <w:rPr>
                <w:b/>
                <w:i/>
                <w:color w:val="FF0000"/>
                <w:sz w:val="17"/>
                <w:szCs w:val="17"/>
              </w:rPr>
              <w:t>Strengthen Core; Use data to surface inequities</w:t>
            </w:r>
            <w:r>
              <w:rPr>
                <w:b/>
                <w:i/>
                <w:color w:val="FF0000"/>
                <w:sz w:val="17"/>
                <w:szCs w:val="17"/>
              </w:rPr>
              <w:t>; Apply research</w:t>
            </w:r>
            <w:r w:rsidRPr="00523420">
              <w:rPr>
                <w:b/>
                <w:color w:val="FF0000"/>
                <w:sz w:val="17"/>
                <w:szCs w:val="17"/>
              </w:rPr>
              <w:t>)</w:t>
            </w:r>
          </w:p>
        </w:tc>
        <w:tc>
          <w:tcPr>
            <w:tcW w:w="532" w:type="pct"/>
          </w:tcPr>
          <w:p w:rsidR="00182F5D" w:rsidRPr="00523420" w:rsidRDefault="00182F5D" w:rsidP="00523420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Presentations:</w:t>
            </w:r>
          </w:p>
          <w:p w:rsidR="00182F5D" w:rsidRPr="00523420" w:rsidRDefault="00182F5D" w:rsidP="00523420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  <w:r w:rsidRPr="00523420">
              <w:rPr>
                <w:sz w:val="17"/>
                <w:szCs w:val="17"/>
              </w:rPr>
              <w:t>MTSS</w:t>
            </w:r>
          </w:p>
          <w:p w:rsidR="00182F5D" w:rsidRPr="00523420" w:rsidRDefault="00182F5D" w:rsidP="00523420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  <w:r w:rsidRPr="00523420">
              <w:rPr>
                <w:sz w:val="17"/>
                <w:szCs w:val="17"/>
              </w:rPr>
              <w:t>PBIS</w:t>
            </w:r>
          </w:p>
          <w:p w:rsidR="00182F5D" w:rsidRPr="00523420" w:rsidRDefault="00182F5D" w:rsidP="00523420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  <w:r w:rsidRPr="00523420">
              <w:rPr>
                <w:sz w:val="17"/>
                <w:szCs w:val="17"/>
              </w:rPr>
              <w:t>ELL Practices</w:t>
            </w:r>
          </w:p>
          <w:p w:rsidR="00182F5D" w:rsidRDefault="00182F5D" w:rsidP="00523420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  <w:r w:rsidRPr="00523420">
              <w:rPr>
                <w:sz w:val="17"/>
                <w:szCs w:val="17"/>
              </w:rPr>
              <w:t>Co-Teaching</w:t>
            </w:r>
          </w:p>
          <w:p w:rsidR="00182F5D" w:rsidRPr="00E03C9D" w:rsidRDefault="00182F5D" w:rsidP="000B58CE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Instructional Svcs Overview</w:t>
            </w:r>
          </w:p>
        </w:tc>
        <w:tc>
          <w:tcPr>
            <w:tcW w:w="595" w:type="pct"/>
          </w:tcPr>
          <w:p w:rsidR="00182F5D" w:rsidRDefault="00182F5D" w:rsidP="00E03C9D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Sept: </w:t>
            </w:r>
          </w:p>
          <w:p w:rsidR="00182F5D" w:rsidRPr="00F82A06" w:rsidRDefault="00182F5D" w:rsidP="00184942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Oct; As part of Strengthening the Core </w:t>
            </w:r>
            <w:r w:rsidR="00184942">
              <w:rPr>
                <w:sz w:val="17"/>
                <w:szCs w:val="17"/>
              </w:rPr>
              <w:t>– Intro to Acad Lang Acq</w:t>
            </w:r>
          </w:p>
        </w:tc>
        <w:tc>
          <w:tcPr>
            <w:tcW w:w="625" w:type="pct"/>
          </w:tcPr>
          <w:p w:rsidR="00184942" w:rsidRPr="00184942" w:rsidRDefault="00184942" w:rsidP="00184942">
            <w:pPr>
              <w:ind w:left="-11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Breakout</w:t>
            </w:r>
          </w:p>
          <w:p w:rsidR="00182F5D" w:rsidRDefault="00184942" w:rsidP="000934AF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Using ELL Data</w:t>
            </w:r>
          </w:p>
          <w:p w:rsidR="00184942" w:rsidRPr="00F82A06" w:rsidRDefault="002F2001" w:rsidP="000934AF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Culture, Equity, St Discourse</w:t>
            </w:r>
          </w:p>
        </w:tc>
        <w:tc>
          <w:tcPr>
            <w:tcW w:w="657" w:type="pct"/>
          </w:tcPr>
          <w:p w:rsidR="00182F5D" w:rsidRPr="00F82A06" w:rsidRDefault="00AA7232" w:rsidP="00AA7232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Jan-Feb: </w:t>
            </w:r>
            <w:r>
              <w:rPr>
                <w:sz w:val="17"/>
                <w:szCs w:val="17"/>
              </w:rPr>
              <w:t>As</w:t>
            </w:r>
            <w:r>
              <w:rPr>
                <w:sz w:val="17"/>
                <w:szCs w:val="17"/>
              </w:rPr>
              <w:t xml:space="preserve"> part of Strengthening the Core:</w:t>
            </w:r>
            <w:r>
              <w:rPr>
                <w:sz w:val="17"/>
                <w:szCs w:val="17"/>
              </w:rPr>
              <w:t xml:space="preserve"> Acad Lang Acq</w:t>
            </w:r>
            <w:r>
              <w:rPr>
                <w:sz w:val="17"/>
                <w:szCs w:val="17"/>
              </w:rPr>
              <w:t xml:space="preserve"> and strategies for Acad  English Learners (ALE)</w:t>
            </w:r>
          </w:p>
        </w:tc>
        <w:tc>
          <w:tcPr>
            <w:tcW w:w="594" w:type="pct"/>
          </w:tcPr>
          <w:p w:rsidR="00182F5D" w:rsidRPr="00F82A06" w:rsidRDefault="00182F5D" w:rsidP="000934AF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</w:p>
        </w:tc>
        <w:tc>
          <w:tcPr>
            <w:tcW w:w="441" w:type="pct"/>
          </w:tcPr>
          <w:p w:rsidR="00182F5D" w:rsidRPr="00F82A06" w:rsidRDefault="00182F5D" w:rsidP="000934AF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</w:p>
        </w:tc>
        <w:tc>
          <w:tcPr>
            <w:tcW w:w="495" w:type="pct"/>
          </w:tcPr>
          <w:p w:rsidR="00182F5D" w:rsidRPr="00F82A06" w:rsidRDefault="00182F5D" w:rsidP="006C172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Same as above.</w:t>
            </w:r>
          </w:p>
        </w:tc>
      </w:tr>
      <w:tr w:rsidR="00F57777" w:rsidRPr="00F82A06" w:rsidTr="00F57777">
        <w:tc>
          <w:tcPr>
            <w:tcW w:w="252" w:type="pct"/>
            <w:vMerge/>
            <w:shd w:val="clear" w:color="auto" w:fill="F2F2F2" w:themeFill="background1" w:themeFillShade="F2"/>
          </w:tcPr>
          <w:p w:rsidR="00FE7E5A" w:rsidRDefault="00FE7E5A" w:rsidP="00523420">
            <w:pPr>
              <w:rPr>
                <w:rFonts w:eastAsia="Calibri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809" w:type="pct"/>
            <w:shd w:val="clear" w:color="auto" w:fill="F2F2F2" w:themeFill="background1" w:themeFillShade="F2"/>
          </w:tcPr>
          <w:p w:rsidR="00FE7E5A" w:rsidRPr="00912FC0" w:rsidRDefault="002F2001" w:rsidP="00523420">
            <w:pPr>
              <w:rPr>
                <w:rFonts w:eastAsia="Calibri" w:cs="Times New Roman"/>
                <w:b/>
                <w:bCs/>
                <w:sz w:val="17"/>
                <w:szCs w:val="17"/>
              </w:rPr>
            </w:pPr>
            <w:r>
              <w:rPr>
                <w:rFonts w:eastAsia="Calibri" w:cs="Times New Roman"/>
                <w:b/>
                <w:bCs/>
                <w:sz w:val="17"/>
                <w:szCs w:val="17"/>
              </w:rPr>
              <w:t>Other</w:t>
            </w:r>
          </w:p>
        </w:tc>
        <w:tc>
          <w:tcPr>
            <w:tcW w:w="532" w:type="pct"/>
            <w:shd w:val="clear" w:color="auto" w:fill="F2F2F2" w:themeFill="background1" w:themeFillShade="F2"/>
          </w:tcPr>
          <w:p w:rsidR="00FE7E5A" w:rsidRPr="00F82A06" w:rsidRDefault="00FE7E5A" w:rsidP="000B58CE">
            <w:pPr>
              <w:rPr>
                <w:sz w:val="17"/>
                <w:szCs w:val="17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:rsidR="00FE7E5A" w:rsidRPr="00F82A06" w:rsidRDefault="00FE7E5A" w:rsidP="000937FF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:rsidR="00FE7E5A" w:rsidRDefault="002F2001" w:rsidP="000937FF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Coach Problems of Practice (Mining the Magic)</w:t>
            </w:r>
          </w:p>
          <w:p w:rsidR="002F2001" w:rsidRDefault="002F2001" w:rsidP="000937FF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ALE Summit</w:t>
            </w:r>
          </w:p>
          <w:p w:rsidR="002F2001" w:rsidRPr="00D26957" w:rsidRDefault="002F2001" w:rsidP="000937FF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LAP Requirements</w:t>
            </w:r>
          </w:p>
        </w:tc>
        <w:tc>
          <w:tcPr>
            <w:tcW w:w="657" w:type="pct"/>
            <w:shd w:val="clear" w:color="auto" w:fill="F2F2F2" w:themeFill="background1" w:themeFillShade="F2"/>
          </w:tcPr>
          <w:p w:rsidR="00FE7E5A" w:rsidRPr="00D26957" w:rsidRDefault="00FE7E5A" w:rsidP="000937FF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</w:p>
        </w:tc>
        <w:tc>
          <w:tcPr>
            <w:tcW w:w="594" w:type="pct"/>
            <w:shd w:val="clear" w:color="auto" w:fill="F2F2F2" w:themeFill="background1" w:themeFillShade="F2"/>
          </w:tcPr>
          <w:p w:rsidR="00FE7E5A" w:rsidRPr="00F82A06" w:rsidRDefault="00FE7E5A" w:rsidP="000937FF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2F2F2" w:themeFill="background1" w:themeFillShade="F2"/>
          </w:tcPr>
          <w:p w:rsidR="00FE7E5A" w:rsidRPr="00D26957" w:rsidRDefault="00FE7E5A" w:rsidP="000937FF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</w:p>
        </w:tc>
        <w:tc>
          <w:tcPr>
            <w:tcW w:w="495" w:type="pct"/>
            <w:shd w:val="clear" w:color="auto" w:fill="F2F2F2" w:themeFill="background1" w:themeFillShade="F2"/>
          </w:tcPr>
          <w:p w:rsidR="00FE7E5A" w:rsidRPr="00D26957" w:rsidRDefault="00FE7E5A" w:rsidP="000937FF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</w:p>
        </w:tc>
      </w:tr>
    </w:tbl>
    <w:p w:rsidR="00A653A6" w:rsidRDefault="00A653A6">
      <w:r>
        <w:br w:type="page"/>
      </w:r>
    </w:p>
    <w:tbl>
      <w:tblPr>
        <w:tblStyle w:val="TableGrid"/>
        <w:tblW w:w="5016" w:type="pct"/>
        <w:tblLook w:val="04A0" w:firstRow="1" w:lastRow="0" w:firstColumn="1" w:lastColumn="0" w:noHBand="0" w:noVBand="1"/>
      </w:tblPr>
      <w:tblGrid>
        <w:gridCol w:w="727"/>
        <w:gridCol w:w="3098"/>
        <w:gridCol w:w="2122"/>
        <w:gridCol w:w="1727"/>
        <w:gridCol w:w="1282"/>
        <w:gridCol w:w="1279"/>
        <w:gridCol w:w="1669"/>
        <w:gridCol w:w="1267"/>
        <w:gridCol w:w="1265"/>
      </w:tblGrid>
      <w:tr w:rsidR="00C830E4" w:rsidRPr="00F82A06" w:rsidTr="00C405D0">
        <w:tc>
          <w:tcPr>
            <w:tcW w:w="252" w:type="pct"/>
            <w:shd w:val="clear" w:color="auto" w:fill="D9D9D9" w:themeFill="background1" w:themeFillShade="D9"/>
            <w:vAlign w:val="center"/>
          </w:tcPr>
          <w:p w:rsidR="00C830E4" w:rsidRPr="00912FC0" w:rsidRDefault="00C830E4" w:rsidP="00991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pct"/>
            <w:shd w:val="clear" w:color="auto" w:fill="D9D9D9" w:themeFill="background1" w:themeFillShade="D9"/>
            <w:vAlign w:val="center"/>
          </w:tcPr>
          <w:p w:rsidR="00C830E4" w:rsidRPr="00912FC0" w:rsidRDefault="00C830E4" w:rsidP="00991E4F">
            <w:pPr>
              <w:jc w:val="center"/>
              <w:rPr>
                <w:b/>
                <w:sz w:val="20"/>
                <w:szCs w:val="20"/>
              </w:rPr>
            </w:pPr>
            <w:r w:rsidRPr="00912FC0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735" w:type="pct"/>
            <w:shd w:val="clear" w:color="auto" w:fill="D9D9D9" w:themeFill="background1" w:themeFillShade="D9"/>
            <w:vAlign w:val="center"/>
          </w:tcPr>
          <w:p w:rsidR="00C830E4" w:rsidRDefault="00C830E4" w:rsidP="00991E4F">
            <w:pPr>
              <w:jc w:val="center"/>
              <w:rPr>
                <w:b/>
                <w:sz w:val="20"/>
                <w:szCs w:val="20"/>
              </w:rPr>
            </w:pPr>
            <w:r w:rsidRPr="00F82A06">
              <w:rPr>
                <w:b/>
                <w:sz w:val="20"/>
                <w:szCs w:val="20"/>
              </w:rPr>
              <w:t>Aug</w:t>
            </w:r>
          </w:p>
          <w:p w:rsidR="00C830E4" w:rsidRPr="00F82A06" w:rsidRDefault="00C830E4" w:rsidP="00991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(Kickoff)</w:t>
            </w:r>
          </w:p>
        </w:tc>
        <w:tc>
          <w:tcPr>
            <w:tcW w:w="598" w:type="pct"/>
            <w:shd w:val="clear" w:color="auto" w:fill="D9D9D9" w:themeFill="background1" w:themeFillShade="D9"/>
            <w:vAlign w:val="center"/>
          </w:tcPr>
          <w:p w:rsidR="00C830E4" w:rsidRDefault="00C830E4" w:rsidP="00991E4F">
            <w:pPr>
              <w:jc w:val="center"/>
              <w:rPr>
                <w:b/>
                <w:sz w:val="20"/>
                <w:szCs w:val="20"/>
              </w:rPr>
            </w:pPr>
            <w:r w:rsidRPr="00F82A06">
              <w:rPr>
                <w:b/>
                <w:sz w:val="20"/>
                <w:szCs w:val="20"/>
              </w:rPr>
              <w:t>Sept</w:t>
            </w:r>
            <w:r>
              <w:rPr>
                <w:b/>
                <w:sz w:val="20"/>
                <w:szCs w:val="20"/>
              </w:rPr>
              <w:t xml:space="preserve"> - Oct</w:t>
            </w:r>
          </w:p>
          <w:p w:rsidR="00C830E4" w:rsidRPr="00F82A06" w:rsidRDefault="00C830E4" w:rsidP="00991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(Regional Mtg)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C830E4" w:rsidRPr="00F82A06" w:rsidRDefault="00C830E4" w:rsidP="00991E4F">
            <w:pPr>
              <w:jc w:val="center"/>
              <w:rPr>
                <w:b/>
                <w:sz w:val="20"/>
                <w:szCs w:val="20"/>
              </w:rPr>
            </w:pPr>
            <w:r w:rsidRPr="00F82A06">
              <w:rPr>
                <w:b/>
                <w:sz w:val="20"/>
                <w:szCs w:val="20"/>
              </w:rPr>
              <w:t>Nov</w:t>
            </w:r>
            <w:r>
              <w:rPr>
                <w:b/>
                <w:sz w:val="20"/>
                <w:szCs w:val="20"/>
              </w:rPr>
              <w:t xml:space="preserve"> (Statewide Mtg)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:rsidR="00C830E4" w:rsidRDefault="00C830E4" w:rsidP="00991E4F">
            <w:pPr>
              <w:jc w:val="center"/>
              <w:rPr>
                <w:b/>
                <w:sz w:val="20"/>
                <w:szCs w:val="20"/>
              </w:rPr>
            </w:pPr>
            <w:r w:rsidRPr="00F82A06">
              <w:rPr>
                <w:b/>
                <w:sz w:val="20"/>
                <w:szCs w:val="20"/>
              </w:rPr>
              <w:t>Jan</w:t>
            </w:r>
            <w:r>
              <w:rPr>
                <w:b/>
                <w:sz w:val="20"/>
                <w:szCs w:val="20"/>
              </w:rPr>
              <w:t xml:space="preserve"> - Feb</w:t>
            </w:r>
          </w:p>
          <w:p w:rsidR="00C830E4" w:rsidRPr="00F82A06" w:rsidRDefault="00C830E4" w:rsidP="00991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(Regional Mtg)</w:t>
            </w:r>
          </w:p>
        </w:tc>
        <w:tc>
          <w:tcPr>
            <w:tcW w:w="578" w:type="pct"/>
            <w:shd w:val="clear" w:color="auto" w:fill="D9D9D9" w:themeFill="background1" w:themeFillShade="D9"/>
            <w:vAlign w:val="center"/>
          </w:tcPr>
          <w:p w:rsidR="00C830E4" w:rsidRDefault="00C830E4" w:rsidP="00991E4F">
            <w:pPr>
              <w:jc w:val="center"/>
              <w:rPr>
                <w:b/>
                <w:sz w:val="20"/>
                <w:szCs w:val="20"/>
              </w:rPr>
            </w:pPr>
            <w:r w:rsidRPr="00F82A06">
              <w:rPr>
                <w:b/>
                <w:sz w:val="20"/>
                <w:szCs w:val="20"/>
              </w:rPr>
              <w:t>Mar</w:t>
            </w:r>
          </w:p>
          <w:p w:rsidR="00C830E4" w:rsidRPr="00F82A06" w:rsidRDefault="00C830E4" w:rsidP="00991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(Statewide Mtg)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</w:tcPr>
          <w:p w:rsidR="00C830E4" w:rsidRDefault="00C830E4" w:rsidP="00991E4F">
            <w:pPr>
              <w:jc w:val="center"/>
              <w:rPr>
                <w:b/>
                <w:sz w:val="20"/>
                <w:szCs w:val="20"/>
              </w:rPr>
            </w:pPr>
            <w:r w:rsidRPr="00F82A06">
              <w:rPr>
                <w:b/>
                <w:sz w:val="20"/>
                <w:szCs w:val="20"/>
              </w:rPr>
              <w:t>Apr</w:t>
            </w:r>
            <w:r>
              <w:rPr>
                <w:b/>
                <w:sz w:val="20"/>
                <w:szCs w:val="20"/>
              </w:rPr>
              <w:t xml:space="preserve"> - May</w:t>
            </w:r>
          </w:p>
          <w:p w:rsidR="00C830E4" w:rsidRPr="00F82A06" w:rsidRDefault="00C830E4" w:rsidP="00991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(Regional Mtg)</w:t>
            </w:r>
          </w:p>
        </w:tc>
        <w:tc>
          <w:tcPr>
            <w:tcW w:w="438" w:type="pct"/>
            <w:shd w:val="clear" w:color="auto" w:fill="D9D9D9" w:themeFill="background1" w:themeFillShade="D9"/>
            <w:vAlign w:val="center"/>
          </w:tcPr>
          <w:p w:rsidR="00C830E4" w:rsidRDefault="00C830E4" w:rsidP="00991E4F">
            <w:pPr>
              <w:jc w:val="center"/>
              <w:rPr>
                <w:b/>
                <w:sz w:val="20"/>
                <w:szCs w:val="20"/>
              </w:rPr>
            </w:pPr>
            <w:r w:rsidRPr="00F82A06">
              <w:rPr>
                <w:b/>
                <w:sz w:val="20"/>
                <w:szCs w:val="20"/>
              </w:rPr>
              <w:t>June</w:t>
            </w:r>
          </w:p>
          <w:p w:rsidR="00C830E4" w:rsidRPr="00F82A06" w:rsidRDefault="00C830E4" w:rsidP="00991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(Statewide Mtg)</w:t>
            </w:r>
          </w:p>
        </w:tc>
      </w:tr>
      <w:tr w:rsidR="00C830E4" w:rsidRPr="00F82A06" w:rsidTr="00C405D0">
        <w:tc>
          <w:tcPr>
            <w:tcW w:w="252" w:type="pct"/>
            <w:vMerge w:val="restart"/>
            <w:shd w:val="clear" w:color="auto" w:fill="auto"/>
            <w:textDirection w:val="btLr"/>
            <w:vAlign w:val="center"/>
          </w:tcPr>
          <w:p w:rsidR="00C830E4" w:rsidRPr="00C830E4" w:rsidRDefault="00C830E4" w:rsidP="00E9656A">
            <w:pPr>
              <w:ind w:left="113" w:right="113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C830E4">
              <w:rPr>
                <w:rFonts w:eastAsia="Calibri" w:cs="Times New Roman"/>
                <w:b/>
                <w:bCs/>
                <w:sz w:val="24"/>
                <w:szCs w:val="24"/>
              </w:rPr>
              <w:t>RINs</w:t>
            </w:r>
          </w:p>
        </w:tc>
        <w:tc>
          <w:tcPr>
            <w:tcW w:w="1073" w:type="pct"/>
            <w:shd w:val="clear" w:color="auto" w:fill="F2F2F2" w:themeFill="background1" w:themeFillShade="F2"/>
          </w:tcPr>
          <w:p w:rsidR="00BB0D60" w:rsidRDefault="00C830E4" w:rsidP="00BB0D60">
            <w:pPr>
              <w:pStyle w:val="ListParagraph"/>
              <w:numPr>
                <w:ilvl w:val="0"/>
                <w:numId w:val="9"/>
              </w:numPr>
              <w:ind w:left="150" w:hanging="177"/>
              <w:rPr>
                <w:sz w:val="17"/>
                <w:szCs w:val="17"/>
              </w:rPr>
            </w:pPr>
            <w:r w:rsidRPr="00C830E4">
              <w:rPr>
                <w:sz w:val="17"/>
                <w:szCs w:val="17"/>
              </w:rPr>
              <w:t>Portfolio and Theory of Action</w:t>
            </w:r>
          </w:p>
          <w:p w:rsidR="00BB0D60" w:rsidRDefault="00C830E4" w:rsidP="00BB0D60">
            <w:pPr>
              <w:pStyle w:val="ListParagraph"/>
              <w:numPr>
                <w:ilvl w:val="0"/>
                <w:numId w:val="9"/>
              </w:numPr>
              <w:ind w:left="150" w:hanging="177"/>
              <w:rPr>
                <w:sz w:val="17"/>
                <w:szCs w:val="17"/>
              </w:rPr>
            </w:pPr>
            <w:r w:rsidRPr="00BB0D60">
              <w:rPr>
                <w:sz w:val="17"/>
                <w:szCs w:val="17"/>
              </w:rPr>
              <w:t xml:space="preserve">Coach Problems of Practice </w:t>
            </w:r>
          </w:p>
          <w:p w:rsidR="00C830E4" w:rsidRPr="00BB0D60" w:rsidRDefault="00C830E4" w:rsidP="00BB0D60">
            <w:pPr>
              <w:pStyle w:val="ListParagraph"/>
              <w:numPr>
                <w:ilvl w:val="0"/>
                <w:numId w:val="9"/>
              </w:numPr>
              <w:ind w:left="150" w:hanging="177"/>
              <w:rPr>
                <w:sz w:val="17"/>
                <w:szCs w:val="17"/>
              </w:rPr>
            </w:pPr>
            <w:r w:rsidRPr="00BB0D60">
              <w:rPr>
                <w:sz w:val="17"/>
                <w:szCs w:val="17"/>
              </w:rPr>
              <w:t>RIN Plan</w:t>
            </w:r>
            <w:r w:rsidRPr="00BB0D60">
              <w:rPr>
                <w:sz w:val="17"/>
                <w:szCs w:val="17"/>
              </w:rPr>
              <w:br/>
            </w:r>
          </w:p>
          <w:p w:rsidR="00C830E4" w:rsidRPr="00912FC0" w:rsidRDefault="00C830E4" w:rsidP="007F0608">
            <w:pPr>
              <w:rPr>
                <w:rFonts w:eastAsia="Calibri" w:cs="Times New Roman"/>
                <w:b/>
                <w:bCs/>
                <w:sz w:val="17"/>
                <w:szCs w:val="17"/>
              </w:rPr>
            </w:pPr>
            <w:r w:rsidRPr="00523420">
              <w:rPr>
                <w:b/>
                <w:color w:val="FF0000"/>
                <w:sz w:val="17"/>
                <w:szCs w:val="17"/>
              </w:rPr>
              <w:t>(</w:t>
            </w:r>
            <w:r w:rsidRPr="00523420">
              <w:rPr>
                <w:b/>
                <w:i/>
                <w:color w:val="FF0000"/>
                <w:sz w:val="17"/>
                <w:szCs w:val="17"/>
              </w:rPr>
              <w:t xml:space="preserve">Strengthen Core; </w:t>
            </w:r>
            <w:r>
              <w:rPr>
                <w:b/>
                <w:i/>
                <w:color w:val="FF0000"/>
                <w:sz w:val="17"/>
                <w:szCs w:val="17"/>
              </w:rPr>
              <w:t>Use d</w:t>
            </w:r>
            <w:r w:rsidRPr="00523420">
              <w:rPr>
                <w:b/>
                <w:i/>
                <w:color w:val="FF0000"/>
                <w:sz w:val="17"/>
                <w:szCs w:val="17"/>
              </w:rPr>
              <w:t>ata to surface inequities</w:t>
            </w:r>
            <w:r w:rsidRPr="00523420">
              <w:rPr>
                <w:b/>
                <w:color w:val="FF0000"/>
                <w:sz w:val="17"/>
                <w:szCs w:val="17"/>
              </w:rPr>
              <w:t xml:space="preserve">; </w:t>
            </w:r>
            <w:r>
              <w:rPr>
                <w:b/>
                <w:i/>
                <w:color w:val="FF0000"/>
                <w:sz w:val="17"/>
                <w:szCs w:val="17"/>
              </w:rPr>
              <w:t>Apply r</w:t>
            </w:r>
            <w:r w:rsidRPr="00523420">
              <w:rPr>
                <w:b/>
                <w:i/>
                <w:color w:val="FF0000"/>
                <w:sz w:val="17"/>
                <w:szCs w:val="17"/>
              </w:rPr>
              <w:t>esearch</w:t>
            </w:r>
            <w:r w:rsidRPr="00523420">
              <w:rPr>
                <w:b/>
                <w:color w:val="FF0000"/>
                <w:sz w:val="17"/>
                <w:szCs w:val="17"/>
              </w:rPr>
              <w:t>)</w:t>
            </w:r>
          </w:p>
        </w:tc>
        <w:tc>
          <w:tcPr>
            <w:tcW w:w="735" w:type="pct"/>
            <w:shd w:val="clear" w:color="auto" w:fill="F2F2F2" w:themeFill="background1" w:themeFillShade="F2"/>
          </w:tcPr>
          <w:p w:rsidR="00C830E4" w:rsidRPr="00F82A06" w:rsidRDefault="00C830E4" w:rsidP="006C172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Update RIN Plan for 2015-16</w:t>
            </w:r>
          </w:p>
        </w:tc>
        <w:tc>
          <w:tcPr>
            <w:tcW w:w="598" w:type="pct"/>
            <w:shd w:val="clear" w:color="auto" w:fill="F2F2F2" w:themeFill="background1" w:themeFillShade="F2"/>
          </w:tcPr>
          <w:p w:rsidR="00C830E4" w:rsidRDefault="00C830E4" w:rsidP="000B58CE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Sept: Coach Portfolios and T of A</w:t>
            </w:r>
          </w:p>
          <w:p w:rsidR="00C830E4" w:rsidRPr="00DC223E" w:rsidRDefault="00C830E4" w:rsidP="00DC223E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Sept and Oct: </w:t>
            </w:r>
            <w:r w:rsidRPr="00DC223E">
              <w:rPr>
                <w:sz w:val="17"/>
                <w:szCs w:val="17"/>
              </w:rPr>
              <w:t>Problems of Practice related to Equity</w:t>
            </w:r>
          </w:p>
          <w:p w:rsidR="00C830E4" w:rsidRPr="00F82A06" w:rsidRDefault="00C830E4" w:rsidP="000937FF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</w:p>
        </w:tc>
        <w:tc>
          <w:tcPr>
            <w:tcW w:w="444" w:type="pct"/>
            <w:shd w:val="clear" w:color="auto" w:fill="F2F2F2" w:themeFill="background1" w:themeFillShade="F2"/>
          </w:tcPr>
          <w:p w:rsidR="00C830E4" w:rsidRPr="00D26957" w:rsidRDefault="00C830E4" w:rsidP="000937FF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</w:p>
        </w:tc>
        <w:tc>
          <w:tcPr>
            <w:tcW w:w="443" w:type="pct"/>
            <w:shd w:val="clear" w:color="auto" w:fill="F2F2F2" w:themeFill="background1" w:themeFillShade="F2"/>
          </w:tcPr>
          <w:p w:rsidR="00AA7232" w:rsidRPr="00DC223E" w:rsidRDefault="00AA7232" w:rsidP="00AA7232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Jan-Feb: </w:t>
            </w:r>
            <w:r w:rsidRPr="00DC223E">
              <w:rPr>
                <w:sz w:val="17"/>
                <w:szCs w:val="17"/>
              </w:rPr>
              <w:t>Problems of Practice related to Equity</w:t>
            </w:r>
          </w:p>
          <w:p w:rsidR="00C830E4" w:rsidRPr="00D26957" w:rsidRDefault="00C830E4" w:rsidP="00F84EC9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</w:p>
        </w:tc>
        <w:tc>
          <w:tcPr>
            <w:tcW w:w="578" w:type="pct"/>
            <w:shd w:val="clear" w:color="auto" w:fill="F2F2F2" w:themeFill="background1" w:themeFillShade="F2"/>
          </w:tcPr>
          <w:p w:rsidR="00C830E4" w:rsidRPr="00F82A06" w:rsidRDefault="00C830E4" w:rsidP="000B58CE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</w:p>
        </w:tc>
        <w:tc>
          <w:tcPr>
            <w:tcW w:w="439" w:type="pct"/>
            <w:shd w:val="clear" w:color="auto" w:fill="F2F2F2" w:themeFill="background1" w:themeFillShade="F2"/>
          </w:tcPr>
          <w:p w:rsidR="00C830E4" w:rsidRPr="00F82A06" w:rsidRDefault="00C830E4" w:rsidP="000B58CE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</w:p>
        </w:tc>
        <w:tc>
          <w:tcPr>
            <w:tcW w:w="438" w:type="pct"/>
            <w:shd w:val="clear" w:color="auto" w:fill="F2F2F2" w:themeFill="background1" w:themeFillShade="F2"/>
          </w:tcPr>
          <w:p w:rsidR="00C830E4" w:rsidRPr="00F82A06" w:rsidRDefault="00C830E4" w:rsidP="007849F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Coaches share Portfolios and reflect on new learnings.</w:t>
            </w:r>
          </w:p>
        </w:tc>
      </w:tr>
      <w:tr w:rsidR="00C830E4" w:rsidRPr="00F82A06" w:rsidTr="00C405D0">
        <w:tc>
          <w:tcPr>
            <w:tcW w:w="252" w:type="pct"/>
            <w:vMerge/>
            <w:shd w:val="clear" w:color="auto" w:fill="auto"/>
          </w:tcPr>
          <w:p w:rsidR="00C830E4" w:rsidRDefault="00C830E4" w:rsidP="007F0608">
            <w:pPr>
              <w:rPr>
                <w:rFonts w:eastAsia="Calibri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073" w:type="pct"/>
            <w:shd w:val="clear" w:color="auto" w:fill="auto"/>
          </w:tcPr>
          <w:p w:rsidR="00C830E4" w:rsidRDefault="00C830E4" w:rsidP="00C830E4">
            <w:pPr>
              <w:rPr>
                <w:rFonts w:eastAsia="Calibri" w:cs="Times New Roman"/>
                <w:b/>
                <w:bCs/>
                <w:sz w:val="17"/>
                <w:szCs w:val="17"/>
              </w:rPr>
            </w:pPr>
            <w:r w:rsidRPr="00912FC0">
              <w:rPr>
                <w:rFonts w:eastAsia="Calibri" w:cs="Times New Roman"/>
                <w:b/>
                <w:bCs/>
                <w:sz w:val="17"/>
                <w:szCs w:val="17"/>
              </w:rPr>
              <w:t>Regional Plan</w:t>
            </w:r>
            <w:r>
              <w:rPr>
                <w:rFonts w:eastAsia="Calibri" w:cs="Times New Roman"/>
                <w:b/>
                <w:bCs/>
                <w:sz w:val="17"/>
                <w:szCs w:val="17"/>
              </w:rPr>
              <w:t xml:space="preserve"> (RIN Plan)</w:t>
            </w:r>
          </w:p>
          <w:p w:rsidR="00C830E4" w:rsidRDefault="00C830E4" w:rsidP="00C830E4">
            <w:pPr>
              <w:rPr>
                <w:rFonts w:eastAsia="Calibri" w:cs="Times New Roman"/>
                <w:b/>
                <w:bCs/>
                <w:sz w:val="17"/>
                <w:szCs w:val="17"/>
              </w:rPr>
            </w:pPr>
          </w:p>
          <w:p w:rsidR="00C830E4" w:rsidRPr="00C830E4" w:rsidRDefault="00C830E4" w:rsidP="00C830E4">
            <w:pPr>
              <w:rPr>
                <w:rFonts w:eastAsia="Calibri" w:cs="Times New Roman"/>
                <w:b/>
                <w:bCs/>
                <w:sz w:val="17"/>
                <w:szCs w:val="17"/>
              </w:rPr>
            </w:pPr>
            <w:r w:rsidRPr="00523420">
              <w:rPr>
                <w:b/>
                <w:color w:val="FF0000"/>
                <w:sz w:val="17"/>
                <w:szCs w:val="17"/>
              </w:rPr>
              <w:t>(</w:t>
            </w:r>
            <w:r w:rsidRPr="00523420">
              <w:rPr>
                <w:b/>
                <w:i/>
                <w:color w:val="FF0000"/>
                <w:sz w:val="17"/>
                <w:szCs w:val="17"/>
              </w:rPr>
              <w:t xml:space="preserve">Strengthen Core; </w:t>
            </w:r>
            <w:r>
              <w:rPr>
                <w:b/>
                <w:i/>
                <w:color w:val="FF0000"/>
                <w:sz w:val="17"/>
                <w:szCs w:val="17"/>
              </w:rPr>
              <w:t>Use d</w:t>
            </w:r>
            <w:r w:rsidRPr="00523420">
              <w:rPr>
                <w:b/>
                <w:i/>
                <w:color w:val="FF0000"/>
                <w:sz w:val="17"/>
                <w:szCs w:val="17"/>
              </w:rPr>
              <w:t>ata to surface inequities</w:t>
            </w:r>
            <w:r w:rsidRPr="00523420">
              <w:rPr>
                <w:b/>
                <w:color w:val="FF0000"/>
                <w:sz w:val="17"/>
                <w:szCs w:val="17"/>
              </w:rPr>
              <w:t xml:space="preserve">; </w:t>
            </w:r>
            <w:r>
              <w:rPr>
                <w:b/>
                <w:i/>
                <w:color w:val="FF0000"/>
                <w:sz w:val="17"/>
                <w:szCs w:val="17"/>
              </w:rPr>
              <w:t>Apply r</w:t>
            </w:r>
            <w:r w:rsidRPr="00523420">
              <w:rPr>
                <w:b/>
                <w:i/>
                <w:color w:val="FF0000"/>
                <w:sz w:val="17"/>
                <w:szCs w:val="17"/>
              </w:rPr>
              <w:t>esearch</w:t>
            </w:r>
            <w:r w:rsidRPr="00523420">
              <w:rPr>
                <w:b/>
                <w:color w:val="FF0000"/>
                <w:sz w:val="17"/>
                <w:szCs w:val="17"/>
              </w:rPr>
              <w:t>)</w:t>
            </w:r>
          </w:p>
        </w:tc>
        <w:tc>
          <w:tcPr>
            <w:tcW w:w="735" w:type="pct"/>
            <w:shd w:val="clear" w:color="auto" w:fill="auto"/>
          </w:tcPr>
          <w:p w:rsidR="00C830E4" w:rsidRDefault="00C830E4" w:rsidP="006C172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Update RIN Plan for 2015-16</w:t>
            </w:r>
          </w:p>
        </w:tc>
        <w:tc>
          <w:tcPr>
            <w:tcW w:w="598" w:type="pct"/>
            <w:shd w:val="clear" w:color="auto" w:fill="auto"/>
          </w:tcPr>
          <w:p w:rsidR="00C830E4" w:rsidRPr="00DC223E" w:rsidRDefault="00C830E4" w:rsidP="00C830E4">
            <w:pPr>
              <w:rPr>
                <w:sz w:val="17"/>
                <w:szCs w:val="17"/>
              </w:rPr>
            </w:pPr>
            <w:r w:rsidRPr="00DC223E">
              <w:rPr>
                <w:sz w:val="17"/>
                <w:szCs w:val="17"/>
              </w:rPr>
              <w:t>Sept and Oct:</w:t>
            </w:r>
          </w:p>
          <w:p w:rsidR="00C830E4" w:rsidRDefault="00C830E4" w:rsidP="00C830E4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Use</w:t>
            </w:r>
            <w:r w:rsidRPr="00DC223E">
              <w:rPr>
                <w:sz w:val="17"/>
                <w:szCs w:val="17"/>
              </w:rPr>
              <w:t xml:space="preserve"> coaches’ Theory of Action and info from Data Analysis</w:t>
            </w:r>
          </w:p>
          <w:p w:rsidR="00C830E4" w:rsidRDefault="00C830E4" w:rsidP="00C830E4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Submitted 10.30.15(?)</w:t>
            </w:r>
          </w:p>
        </w:tc>
        <w:tc>
          <w:tcPr>
            <w:tcW w:w="444" w:type="pct"/>
            <w:shd w:val="clear" w:color="auto" w:fill="auto"/>
          </w:tcPr>
          <w:p w:rsidR="00C830E4" w:rsidRPr="00D26957" w:rsidRDefault="00C830E4" w:rsidP="000937FF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Review, revise</w:t>
            </w:r>
          </w:p>
        </w:tc>
        <w:tc>
          <w:tcPr>
            <w:tcW w:w="443" w:type="pct"/>
            <w:shd w:val="clear" w:color="auto" w:fill="auto"/>
          </w:tcPr>
          <w:p w:rsidR="00C830E4" w:rsidRPr="00D26957" w:rsidRDefault="00AA7232" w:rsidP="00C830E4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Review, revise</w:t>
            </w:r>
          </w:p>
        </w:tc>
        <w:tc>
          <w:tcPr>
            <w:tcW w:w="578" w:type="pct"/>
            <w:shd w:val="clear" w:color="auto" w:fill="auto"/>
          </w:tcPr>
          <w:p w:rsidR="00C830E4" w:rsidRPr="00C830E4" w:rsidRDefault="00C830E4" w:rsidP="00C830E4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  <w:r w:rsidRPr="00C830E4">
              <w:rPr>
                <w:sz w:val="17"/>
                <w:szCs w:val="17"/>
              </w:rPr>
              <w:t>Review , revise</w:t>
            </w:r>
          </w:p>
          <w:p w:rsidR="00C830E4" w:rsidRPr="00C830E4" w:rsidRDefault="00C830E4" w:rsidP="00C830E4">
            <w:pPr>
              <w:jc w:val="center"/>
            </w:pPr>
          </w:p>
        </w:tc>
        <w:tc>
          <w:tcPr>
            <w:tcW w:w="439" w:type="pct"/>
            <w:shd w:val="clear" w:color="auto" w:fill="auto"/>
          </w:tcPr>
          <w:p w:rsidR="00C830E4" w:rsidRPr="00F82A06" w:rsidRDefault="00C830E4" w:rsidP="000B58CE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</w:p>
        </w:tc>
        <w:tc>
          <w:tcPr>
            <w:tcW w:w="438" w:type="pct"/>
            <w:shd w:val="clear" w:color="auto" w:fill="auto"/>
          </w:tcPr>
          <w:p w:rsidR="00C830E4" w:rsidRPr="00DC223E" w:rsidRDefault="00C830E4" w:rsidP="00C830E4">
            <w:pPr>
              <w:rPr>
                <w:sz w:val="17"/>
                <w:szCs w:val="17"/>
              </w:rPr>
            </w:pPr>
            <w:r w:rsidRPr="00DC223E">
              <w:rPr>
                <w:sz w:val="17"/>
                <w:szCs w:val="17"/>
              </w:rPr>
              <w:t>Sept and Oct:</w:t>
            </w:r>
          </w:p>
          <w:p w:rsidR="00C830E4" w:rsidRDefault="00C830E4" w:rsidP="00C830E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Reflection on 2015-16 and goals for 2016=17</w:t>
            </w:r>
          </w:p>
        </w:tc>
      </w:tr>
      <w:tr w:rsidR="00C830E4" w:rsidRPr="00F82A06" w:rsidTr="00C405D0">
        <w:tc>
          <w:tcPr>
            <w:tcW w:w="252" w:type="pct"/>
            <w:vMerge/>
            <w:shd w:val="clear" w:color="auto" w:fill="auto"/>
          </w:tcPr>
          <w:p w:rsidR="00C830E4" w:rsidRDefault="00C830E4" w:rsidP="007F0608">
            <w:pPr>
              <w:rPr>
                <w:rFonts w:eastAsia="Calibri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073" w:type="pct"/>
            <w:shd w:val="clear" w:color="auto" w:fill="F2F2F2" w:themeFill="background1" w:themeFillShade="F2"/>
          </w:tcPr>
          <w:p w:rsidR="00C830E4" w:rsidRDefault="00C830E4" w:rsidP="00C830E4">
            <w:pPr>
              <w:rPr>
                <w:rFonts w:eastAsia="Calibri" w:cs="Times New Roman"/>
                <w:b/>
                <w:bCs/>
                <w:sz w:val="17"/>
                <w:szCs w:val="17"/>
              </w:rPr>
            </w:pPr>
            <w:r w:rsidRPr="00912FC0">
              <w:rPr>
                <w:rFonts w:eastAsia="Calibri" w:cs="Times New Roman"/>
                <w:b/>
                <w:bCs/>
                <w:sz w:val="17"/>
                <w:szCs w:val="17"/>
              </w:rPr>
              <w:t xml:space="preserve">Indistar® </w:t>
            </w:r>
          </w:p>
          <w:p w:rsidR="00C830E4" w:rsidRDefault="00C830E4" w:rsidP="00C830E4">
            <w:pPr>
              <w:rPr>
                <w:rFonts w:eastAsia="Calibri" w:cs="Times New Roman"/>
                <w:b/>
                <w:bCs/>
                <w:sz w:val="17"/>
                <w:szCs w:val="17"/>
              </w:rPr>
            </w:pPr>
          </w:p>
          <w:p w:rsidR="00C830E4" w:rsidRPr="00C830E4" w:rsidRDefault="00C830E4" w:rsidP="00C830E4">
            <w:pPr>
              <w:rPr>
                <w:rFonts w:eastAsia="Calibri" w:cs="Times New Roman"/>
                <w:b/>
                <w:bCs/>
                <w:sz w:val="17"/>
                <w:szCs w:val="17"/>
              </w:rPr>
            </w:pPr>
            <w:r w:rsidRPr="00523420">
              <w:rPr>
                <w:b/>
                <w:color w:val="FF0000"/>
                <w:sz w:val="17"/>
                <w:szCs w:val="17"/>
              </w:rPr>
              <w:t>(</w:t>
            </w:r>
            <w:r w:rsidRPr="00523420">
              <w:rPr>
                <w:b/>
                <w:i/>
                <w:color w:val="FF0000"/>
                <w:sz w:val="17"/>
                <w:szCs w:val="17"/>
              </w:rPr>
              <w:t xml:space="preserve">Strengthen Core; </w:t>
            </w:r>
            <w:r>
              <w:rPr>
                <w:b/>
                <w:i/>
                <w:color w:val="FF0000"/>
                <w:sz w:val="17"/>
                <w:szCs w:val="17"/>
              </w:rPr>
              <w:t>Use d</w:t>
            </w:r>
            <w:r w:rsidRPr="00523420">
              <w:rPr>
                <w:b/>
                <w:i/>
                <w:color w:val="FF0000"/>
                <w:sz w:val="17"/>
                <w:szCs w:val="17"/>
              </w:rPr>
              <w:t>ata to surface inequities</w:t>
            </w:r>
            <w:r w:rsidRPr="00523420">
              <w:rPr>
                <w:b/>
                <w:color w:val="FF0000"/>
                <w:sz w:val="17"/>
                <w:szCs w:val="17"/>
              </w:rPr>
              <w:t xml:space="preserve">; </w:t>
            </w:r>
            <w:r>
              <w:rPr>
                <w:b/>
                <w:i/>
                <w:color w:val="FF0000"/>
                <w:sz w:val="17"/>
                <w:szCs w:val="17"/>
              </w:rPr>
              <w:t>Apply r</w:t>
            </w:r>
            <w:r w:rsidRPr="00523420">
              <w:rPr>
                <w:b/>
                <w:i/>
                <w:color w:val="FF0000"/>
                <w:sz w:val="17"/>
                <w:szCs w:val="17"/>
              </w:rPr>
              <w:t>esearch</w:t>
            </w:r>
            <w:r w:rsidRPr="00523420">
              <w:rPr>
                <w:b/>
                <w:color w:val="FF0000"/>
                <w:sz w:val="17"/>
                <w:szCs w:val="17"/>
              </w:rPr>
              <w:t>)</w:t>
            </w:r>
          </w:p>
        </w:tc>
        <w:tc>
          <w:tcPr>
            <w:tcW w:w="735" w:type="pct"/>
            <w:shd w:val="clear" w:color="auto" w:fill="F2F2F2" w:themeFill="background1" w:themeFillShade="F2"/>
          </w:tcPr>
          <w:p w:rsidR="00C830E4" w:rsidRDefault="00C830E4" w:rsidP="006C172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Training for New Coaches</w:t>
            </w:r>
          </w:p>
        </w:tc>
        <w:tc>
          <w:tcPr>
            <w:tcW w:w="598" w:type="pct"/>
            <w:shd w:val="clear" w:color="auto" w:fill="F2F2F2" w:themeFill="background1" w:themeFillShade="F2"/>
          </w:tcPr>
          <w:p w:rsidR="00C830E4" w:rsidRPr="00C830E4" w:rsidRDefault="00C830E4" w:rsidP="00C830E4">
            <w:pPr>
              <w:rPr>
                <w:sz w:val="17"/>
                <w:szCs w:val="17"/>
              </w:rPr>
            </w:pPr>
            <w:r w:rsidRPr="00C830E4">
              <w:rPr>
                <w:sz w:val="17"/>
                <w:szCs w:val="17"/>
              </w:rPr>
              <w:t>Sept:</w:t>
            </w:r>
          </w:p>
          <w:p w:rsidR="00C830E4" w:rsidRDefault="00C830E4" w:rsidP="00C830E4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  <w:r w:rsidRPr="00F82A06">
              <w:rPr>
                <w:sz w:val="17"/>
                <w:szCs w:val="17"/>
              </w:rPr>
              <w:t>Coach Comment</w:t>
            </w:r>
            <w:r>
              <w:rPr>
                <w:sz w:val="17"/>
                <w:szCs w:val="17"/>
              </w:rPr>
              <w:t xml:space="preserve"> Guidance and Peer Review</w:t>
            </w:r>
          </w:p>
          <w:p w:rsidR="00C830E4" w:rsidRDefault="00C830E4" w:rsidP="00C830E4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Review of Expected Indicators (?)</w:t>
            </w:r>
          </w:p>
          <w:p w:rsidR="00C830E4" w:rsidRPr="00C830E4" w:rsidRDefault="00C830E4" w:rsidP="00C830E4">
            <w:pPr>
              <w:ind w:left="-11"/>
              <w:rPr>
                <w:sz w:val="17"/>
                <w:szCs w:val="17"/>
              </w:rPr>
            </w:pPr>
            <w:r w:rsidRPr="00C830E4">
              <w:rPr>
                <w:sz w:val="17"/>
                <w:szCs w:val="17"/>
              </w:rPr>
              <w:t>Oct:</w:t>
            </w:r>
          </w:p>
          <w:p w:rsidR="00C830E4" w:rsidRPr="00F82A06" w:rsidRDefault="00C830E4" w:rsidP="00C830E4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Support for P</w:t>
            </w:r>
            <w:r w:rsidRPr="00F82A06">
              <w:rPr>
                <w:sz w:val="17"/>
                <w:szCs w:val="17"/>
              </w:rPr>
              <w:t xml:space="preserve">lans </w:t>
            </w:r>
            <w:r>
              <w:rPr>
                <w:sz w:val="17"/>
                <w:szCs w:val="17"/>
              </w:rPr>
              <w:t>(due 10.30.15)</w:t>
            </w:r>
          </w:p>
          <w:p w:rsidR="00C830E4" w:rsidRDefault="00C830E4" w:rsidP="00C830E4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Review plan using</w:t>
            </w:r>
            <w:r w:rsidRPr="00F82A06">
              <w:rPr>
                <w:sz w:val="17"/>
                <w:szCs w:val="17"/>
              </w:rPr>
              <w:t xml:space="preserve"> SMART Goal Rubric</w:t>
            </w:r>
            <w:r>
              <w:rPr>
                <w:sz w:val="17"/>
                <w:szCs w:val="17"/>
              </w:rPr>
              <w:t xml:space="preserve"> </w:t>
            </w:r>
          </w:p>
          <w:p w:rsidR="00C830E4" w:rsidRDefault="00C830E4" w:rsidP="00C830E4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  <w:r w:rsidRPr="00F82A06">
              <w:rPr>
                <w:sz w:val="17"/>
                <w:szCs w:val="17"/>
              </w:rPr>
              <w:t>Coach Critique</w:t>
            </w:r>
            <w:r>
              <w:rPr>
                <w:sz w:val="17"/>
                <w:szCs w:val="17"/>
              </w:rPr>
              <w:t xml:space="preserve"> Guidance &amp; Review Tool</w:t>
            </w:r>
          </w:p>
        </w:tc>
        <w:tc>
          <w:tcPr>
            <w:tcW w:w="444" w:type="pct"/>
            <w:shd w:val="clear" w:color="auto" w:fill="F2F2F2" w:themeFill="background1" w:themeFillShade="F2"/>
          </w:tcPr>
          <w:p w:rsidR="00C830E4" w:rsidRPr="00D26957" w:rsidRDefault="00C830E4" w:rsidP="000937FF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</w:p>
        </w:tc>
        <w:tc>
          <w:tcPr>
            <w:tcW w:w="443" w:type="pct"/>
            <w:shd w:val="clear" w:color="auto" w:fill="F2F2F2" w:themeFill="background1" w:themeFillShade="F2"/>
          </w:tcPr>
          <w:p w:rsidR="00AA7232" w:rsidRDefault="00AA7232" w:rsidP="00AA7232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Coach Critique Review Tool and Rubric (Critique due 3.20.16)</w:t>
            </w:r>
          </w:p>
          <w:p w:rsidR="00C830E4" w:rsidRDefault="00C830E4" w:rsidP="00F84EC9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Coach Comment</w:t>
            </w:r>
            <w:r w:rsidR="00AA7232">
              <w:rPr>
                <w:sz w:val="17"/>
                <w:szCs w:val="17"/>
              </w:rPr>
              <w:t>, Instr</w:t>
            </w:r>
            <w:r w:rsidR="006C39B1">
              <w:rPr>
                <w:sz w:val="17"/>
                <w:szCs w:val="17"/>
              </w:rPr>
              <w:t>uctional</w:t>
            </w:r>
            <w:r w:rsidR="00AA7232">
              <w:rPr>
                <w:sz w:val="17"/>
                <w:szCs w:val="17"/>
              </w:rPr>
              <w:t xml:space="preserve"> Log </w:t>
            </w:r>
            <w:r>
              <w:rPr>
                <w:sz w:val="17"/>
                <w:szCs w:val="17"/>
              </w:rPr>
              <w:t>Peer Review</w:t>
            </w:r>
            <w:r w:rsidR="00AA7232">
              <w:rPr>
                <w:sz w:val="17"/>
                <w:szCs w:val="17"/>
              </w:rPr>
              <w:t xml:space="preserve"> (optional)</w:t>
            </w:r>
          </w:p>
          <w:p w:rsidR="00C830E4" w:rsidRPr="00D26957" w:rsidRDefault="00C830E4" w:rsidP="00AA7232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</w:p>
        </w:tc>
        <w:tc>
          <w:tcPr>
            <w:tcW w:w="578" w:type="pct"/>
            <w:shd w:val="clear" w:color="auto" w:fill="F2F2F2" w:themeFill="background1" w:themeFillShade="F2"/>
          </w:tcPr>
          <w:p w:rsidR="00C830E4" w:rsidRPr="00F82A06" w:rsidRDefault="00C830E4" w:rsidP="000B58CE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</w:p>
        </w:tc>
        <w:tc>
          <w:tcPr>
            <w:tcW w:w="439" w:type="pct"/>
            <w:shd w:val="clear" w:color="auto" w:fill="F2F2F2" w:themeFill="background1" w:themeFillShade="F2"/>
          </w:tcPr>
          <w:p w:rsidR="00C830E4" w:rsidRDefault="00C830E4" w:rsidP="00C830E4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Coach Comment Peer Review</w:t>
            </w:r>
          </w:p>
          <w:p w:rsidR="00C830E4" w:rsidRDefault="00C830E4" w:rsidP="00C830E4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Coach Critique Review Tool and Rubric</w:t>
            </w:r>
            <w:r w:rsidR="002F2001">
              <w:rPr>
                <w:sz w:val="17"/>
                <w:szCs w:val="17"/>
              </w:rPr>
              <w:t xml:space="preserve"> (</w:t>
            </w:r>
            <w:r w:rsidR="00681C38">
              <w:rPr>
                <w:sz w:val="17"/>
                <w:szCs w:val="17"/>
              </w:rPr>
              <w:t xml:space="preserve">Critique </w:t>
            </w:r>
            <w:r w:rsidR="002F2001">
              <w:rPr>
                <w:sz w:val="17"/>
                <w:szCs w:val="17"/>
              </w:rPr>
              <w:t>due 6.10.16)</w:t>
            </w:r>
          </w:p>
          <w:p w:rsidR="00C830E4" w:rsidRPr="00F82A06" w:rsidRDefault="00C830E4" w:rsidP="000B58CE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</w:p>
        </w:tc>
        <w:tc>
          <w:tcPr>
            <w:tcW w:w="438" w:type="pct"/>
            <w:shd w:val="clear" w:color="auto" w:fill="F2F2F2" w:themeFill="background1" w:themeFillShade="F2"/>
          </w:tcPr>
          <w:p w:rsidR="00C830E4" w:rsidRDefault="00C830E4" w:rsidP="007849F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Coaches share evidence on Indistar to support their Portfolio.</w:t>
            </w:r>
          </w:p>
        </w:tc>
      </w:tr>
      <w:tr w:rsidR="00DA60E1" w:rsidRPr="00F82A06" w:rsidTr="00AF55CC">
        <w:trPr>
          <w:cantSplit/>
          <w:trHeight w:val="1134"/>
        </w:trPr>
        <w:tc>
          <w:tcPr>
            <w:tcW w:w="252" w:type="pct"/>
            <w:shd w:val="clear" w:color="auto" w:fill="D9D9D9" w:themeFill="background1" w:themeFillShade="D9"/>
            <w:textDirection w:val="btLr"/>
            <w:vAlign w:val="center"/>
          </w:tcPr>
          <w:p w:rsidR="00C830E4" w:rsidRPr="00DA60E1" w:rsidRDefault="00C830E4" w:rsidP="00DA60E1">
            <w:pPr>
              <w:ind w:left="113" w:right="113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DA60E1">
              <w:rPr>
                <w:rFonts w:eastAsia="Calibri" w:cs="Times New Roman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1073" w:type="pct"/>
            <w:shd w:val="clear" w:color="auto" w:fill="D9D9D9" w:themeFill="background1" w:themeFillShade="D9"/>
          </w:tcPr>
          <w:p w:rsidR="00C830E4" w:rsidRPr="00C830E4" w:rsidRDefault="00C830E4" w:rsidP="00C830E4">
            <w:pPr>
              <w:rPr>
                <w:sz w:val="17"/>
                <w:szCs w:val="17"/>
              </w:rPr>
            </w:pPr>
            <w:r w:rsidRPr="00C830E4">
              <w:rPr>
                <w:rFonts w:eastAsia="Calibri" w:cs="Times New Roman"/>
                <w:b/>
                <w:bCs/>
                <w:sz w:val="17"/>
                <w:szCs w:val="17"/>
              </w:rPr>
              <w:t>Success Network evaluation</w:t>
            </w:r>
          </w:p>
        </w:tc>
        <w:tc>
          <w:tcPr>
            <w:tcW w:w="735" w:type="pct"/>
            <w:shd w:val="clear" w:color="auto" w:fill="D9D9D9" w:themeFill="background1" w:themeFillShade="D9"/>
          </w:tcPr>
          <w:p w:rsidR="00C830E4" w:rsidRDefault="00C830E4" w:rsidP="006C172D">
            <w:pPr>
              <w:rPr>
                <w:sz w:val="17"/>
                <w:szCs w:val="17"/>
              </w:rPr>
            </w:pPr>
            <w:r w:rsidRPr="00F82A06">
              <w:rPr>
                <w:sz w:val="17"/>
                <w:szCs w:val="17"/>
              </w:rPr>
              <w:t>Completed</w:t>
            </w:r>
          </w:p>
        </w:tc>
        <w:tc>
          <w:tcPr>
            <w:tcW w:w="598" w:type="pct"/>
            <w:shd w:val="clear" w:color="auto" w:fill="D9D9D9" w:themeFill="background1" w:themeFillShade="D9"/>
          </w:tcPr>
          <w:p w:rsidR="00C830E4" w:rsidRDefault="002F2001" w:rsidP="000B58CE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  <w:r w:rsidRPr="00F82A06">
              <w:rPr>
                <w:sz w:val="17"/>
                <w:szCs w:val="17"/>
              </w:rPr>
              <w:t>Completed</w:t>
            </w:r>
          </w:p>
        </w:tc>
        <w:tc>
          <w:tcPr>
            <w:tcW w:w="444" w:type="pct"/>
            <w:shd w:val="clear" w:color="auto" w:fill="D9D9D9" w:themeFill="background1" w:themeFillShade="D9"/>
          </w:tcPr>
          <w:p w:rsidR="00C830E4" w:rsidRPr="00D26957" w:rsidRDefault="002F2001" w:rsidP="000937FF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  <w:r w:rsidRPr="00F82A06">
              <w:rPr>
                <w:sz w:val="17"/>
                <w:szCs w:val="17"/>
              </w:rPr>
              <w:t>Completed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:rsidR="00C830E4" w:rsidRPr="00D26957" w:rsidRDefault="00C830E4" w:rsidP="00F84EC9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</w:p>
        </w:tc>
        <w:tc>
          <w:tcPr>
            <w:tcW w:w="578" w:type="pct"/>
            <w:shd w:val="clear" w:color="auto" w:fill="D9D9D9" w:themeFill="background1" w:themeFillShade="D9"/>
          </w:tcPr>
          <w:p w:rsidR="00C830E4" w:rsidRPr="00F82A06" w:rsidRDefault="00C830E4" w:rsidP="000B58CE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</w:p>
        </w:tc>
        <w:tc>
          <w:tcPr>
            <w:tcW w:w="439" w:type="pct"/>
            <w:shd w:val="clear" w:color="auto" w:fill="D9D9D9" w:themeFill="background1" w:themeFillShade="D9"/>
          </w:tcPr>
          <w:p w:rsidR="00C830E4" w:rsidRPr="00F82A06" w:rsidRDefault="00C830E4" w:rsidP="000B58CE">
            <w:pPr>
              <w:pStyle w:val="ListParagraph"/>
              <w:numPr>
                <w:ilvl w:val="0"/>
                <w:numId w:val="2"/>
              </w:numPr>
              <w:ind w:left="114" w:hanging="125"/>
              <w:rPr>
                <w:sz w:val="17"/>
                <w:szCs w:val="17"/>
              </w:rPr>
            </w:pPr>
          </w:p>
        </w:tc>
        <w:tc>
          <w:tcPr>
            <w:tcW w:w="438" w:type="pct"/>
            <w:shd w:val="clear" w:color="auto" w:fill="D9D9D9" w:themeFill="background1" w:themeFillShade="D9"/>
          </w:tcPr>
          <w:p w:rsidR="00C830E4" w:rsidRDefault="00C830E4" w:rsidP="007849FC">
            <w:pPr>
              <w:rPr>
                <w:sz w:val="17"/>
                <w:szCs w:val="17"/>
              </w:rPr>
            </w:pPr>
          </w:p>
        </w:tc>
      </w:tr>
    </w:tbl>
    <w:p w:rsidR="006C172D" w:rsidRPr="006C172D" w:rsidRDefault="006C172D" w:rsidP="006C172D">
      <w:pPr>
        <w:rPr>
          <w:b/>
        </w:rPr>
      </w:pPr>
    </w:p>
    <w:sectPr w:rsidR="006C172D" w:rsidRPr="006C172D" w:rsidSect="006C172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017" w:rsidRDefault="00994017" w:rsidP="00F91781">
      <w:r>
        <w:separator/>
      </w:r>
    </w:p>
  </w:endnote>
  <w:endnote w:type="continuationSeparator" w:id="0">
    <w:p w:rsidR="00994017" w:rsidRDefault="00994017" w:rsidP="00F9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90099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1A42" w:rsidRDefault="000B58CE">
        <w:pPr>
          <w:pStyle w:val="Footer"/>
          <w:jc w:val="center"/>
        </w:pPr>
        <w:r>
          <w:t>Scop</w:t>
        </w:r>
        <w:r w:rsidR="005F71EC">
          <w:t>e and Sequence for 2015–16 (</w:t>
        </w:r>
        <w:r w:rsidR="008216DF">
          <w:t xml:space="preserve">Updated </w:t>
        </w:r>
        <w:r w:rsidR="009448CE">
          <w:t>12.18</w:t>
        </w:r>
        <w:r w:rsidR="00E23619">
          <w:t>.15</w:t>
        </w:r>
        <w:r>
          <w:t>)</w:t>
        </w:r>
      </w:p>
    </w:sdtContent>
  </w:sdt>
  <w:p w:rsidR="00F91781" w:rsidRDefault="00F917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017" w:rsidRDefault="00994017" w:rsidP="00F91781">
      <w:r>
        <w:separator/>
      </w:r>
    </w:p>
  </w:footnote>
  <w:footnote w:type="continuationSeparator" w:id="0">
    <w:p w:rsidR="00994017" w:rsidRDefault="00994017" w:rsidP="00F91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C1015"/>
    <w:multiLevelType w:val="hybridMultilevel"/>
    <w:tmpl w:val="636ED2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61A43"/>
    <w:multiLevelType w:val="hybridMultilevel"/>
    <w:tmpl w:val="8728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20724"/>
    <w:multiLevelType w:val="hybridMultilevel"/>
    <w:tmpl w:val="457E4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B3B4A"/>
    <w:multiLevelType w:val="hybridMultilevel"/>
    <w:tmpl w:val="A19E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838B9"/>
    <w:multiLevelType w:val="hybridMultilevel"/>
    <w:tmpl w:val="BDC01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E37D8"/>
    <w:multiLevelType w:val="hybridMultilevel"/>
    <w:tmpl w:val="50E2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C5AAE"/>
    <w:multiLevelType w:val="hybridMultilevel"/>
    <w:tmpl w:val="AC98C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24383"/>
    <w:multiLevelType w:val="hybridMultilevel"/>
    <w:tmpl w:val="9C748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E5AC3"/>
    <w:multiLevelType w:val="hybridMultilevel"/>
    <w:tmpl w:val="AC98C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2D"/>
    <w:rsid w:val="00003155"/>
    <w:rsid w:val="00042FE6"/>
    <w:rsid w:val="00074344"/>
    <w:rsid w:val="000934AF"/>
    <w:rsid w:val="000B58CE"/>
    <w:rsid w:val="000D180D"/>
    <w:rsid w:val="000D4AF4"/>
    <w:rsid w:val="000D7354"/>
    <w:rsid w:val="000F60AD"/>
    <w:rsid w:val="001051A5"/>
    <w:rsid w:val="00161402"/>
    <w:rsid w:val="00182F5D"/>
    <w:rsid w:val="00184942"/>
    <w:rsid w:val="001A6839"/>
    <w:rsid w:val="001E53B5"/>
    <w:rsid w:val="001F1AE9"/>
    <w:rsid w:val="0020070F"/>
    <w:rsid w:val="00225D09"/>
    <w:rsid w:val="0024324B"/>
    <w:rsid w:val="002B1797"/>
    <w:rsid w:val="002B32A8"/>
    <w:rsid w:val="002D0F99"/>
    <w:rsid w:val="002F2001"/>
    <w:rsid w:val="002F7A3A"/>
    <w:rsid w:val="002F7C50"/>
    <w:rsid w:val="00306944"/>
    <w:rsid w:val="0033056B"/>
    <w:rsid w:val="00330EE0"/>
    <w:rsid w:val="003B6183"/>
    <w:rsid w:val="003D2A57"/>
    <w:rsid w:val="003D4A9D"/>
    <w:rsid w:val="003F163E"/>
    <w:rsid w:val="003F28DF"/>
    <w:rsid w:val="003F75D2"/>
    <w:rsid w:val="0046153D"/>
    <w:rsid w:val="00461C1D"/>
    <w:rsid w:val="004653E7"/>
    <w:rsid w:val="00476F4A"/>
    <w:rsid w:val="00480F7F"/>
    <w:rsid w:val="00497849"/>
    <w:rsid w:val="004A7AAF"/>
    <w:rsid w:val="004C5C25"/>
    <w:rsid w:val="004C6FD5"/>
    <w:rsid w:val="00523420"/>
    <w:rsid w:val="00556E8D"/>
    <w:rsid w:val="005D7DAE"/>
    <w:rsid w:val="005E0947"/>
    <w:rsid w:val="005F71EC"/>
    <w:rsid w:val="006149B5"/>
    <w:rsid w:val="00670958"/>
    <w:rsid w:val="00681C38"/>
    <w:rsid w:val="006C172D"/>
    <w:rsid w:val="006C39B1"/>
    <w:rsid w:val="006E49F4"/>
    <w:rsid w:val="00782FB3"/>
    <w:rsid w:val="007849FC"/>
    <w:rsid w:val="0078704A"/>
    <w:rsid w:val="00790046"/>
    <w:rsid w:val="007A149A"/>
    <w:rsid w:val="007D763C"/>
    <w:rsid w:val="007F0608"/>
    <w:rsid w:val="00803645"/>
    <w:rsid w:val="008216DF"/>
    <w:rsid w:val="00884411"/>
    <w:rsid w:val="0089393D"/>
    <w:rsid w:val="008F2753"/>
    <w:rsid w:val="008F5A96"/>
    <w:rsid w:val="00912FC0"/>
    <w:rsid w:val="009448CE"/>
    <w:rsid w:val="00960CD8"/>
    <w:rsid w:val="0097624A"/>
    <w:rsid w:val="00987597"/>
    <w:rsid w:val="009877FD"/>
    <w:rsid w:val="00994017"/>
    <w:rsid w:val="009B1A5C"/>
    <w:rsid w:val="009E26E4"/>
    <w:rsid w:val="009E736D"/>
    <w:rsid w:val="00A52A5A"/>
    <w:rsid w:val="00A653A6"/>
    <w:rsid w:val="00A92ED0"/>
    <w:rsid w:val="00AA7232"/>
    <w:rsid w:val="00AC1E0B"/>
    <w:rsid w:val="00AF24E4"/>
    <w:rsid w:val="00AF55CC"/>
    <w:rsid w:val="00B02630"/>
    <w:rsid w:val="00B150D8"/>
    <w:rsid w:val="00B6633A"/>
    <w:rsid w:val="00B85F26"/>
    <w:rsid w:val="00BA1143"/>
    <w:rsid w:val="00BA38DE"/>
    <w:rsid w:val="00BB0D60"/>
    <w:rsid w:val="00BF748F"/>
    <w:rsid w:val="00BF7F88"/>
    <w:rsid w:val="00C05E55"/>
    <w:rsid w:val="00C227E5"/>
    <w:rsid w:val="00C31BF1"/>
    <w:rsid w:val="00C405D0"/>
    <w:rsid w:val="00C830E4"/>
    <w:rsid w:val="00D26957"/>
    <w:rsid w:val="00D64FA2"/>
    <w:rsid w:val="00DA60E1"/>
    <w:rsid w:val="00DC223E"/>
    <w:rsid w:val="00E00187"/>
    <w:rsid w:val="00E01A42"/>
    <w:rsid w:val="00E03C9D"/>
    <w:rsid w:val="00E23619"/>
    <w:rsid w:val="00E33659"/>
    <w:rsid w:val="00E56BFC"/>
    <w:rsid w:val="00E65AB3"/>
    <w:rsid w:val="00E67338"/>
    <w:rsid w:val="00E80384"/>
    <w:rsid w:val="00E9656A"/>
    <w:rsid w:val="00EA4B5C"/>
    <w:rsid w:val="00EF7300"/>
    <w:rsid w:val="00F117B1"/>
    <w:rsid w:val="00F57777"/>
    <w:rsid w:val="00F64F60"/>
    <w:rsid w:val="00F82A06"/>
    <w:rsid w:val="00F84EC9"/>
    <w:rsid w:val="00F91781"/>
    <w:rsid w:val="00F93A60"/>
    <w:rsid w:val="00FB20C4"/>
    <w:rsid w:val="00FD574E"/>
    <w:rsid w:val="00FE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998BFF-E712-459E-B27D-E748F331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172D"/>
    <w:pPr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1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781"/>
  </w:style>
  <w:style w:type="paragraph" w:styleId="Footer">
    <w:name w:val="footer"/>
    <w:basedOn w:val="Normal"/>
    <w:link w:val="FooterChar"/>
    <w:uiPriority w:val="99"/>
    <w:unhideWhenUsed/>
    <w:rsid w:val="00F91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781"/>
  </w:style>
  <w:style w:type="paragraph" w:styleId="BalloonText">
    <w:name w:val="Balloon Text"/>
    <w:basedOn w:val="Normal"/>
    <w:link w:val="BalloonTextChar"/>
    <w:uiPriority w:val="99"/>
    <w:semiHidden/>
    <w:unhideWhenUsed/>
    <w:rsid w:val="00E01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4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4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4FA2"/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4FA2"/>
    <w:rPr>
      <w:rFonts w:eastAsiaTheme="minorEastAsia"/>
      <w:sz w:val="20"/>
      <w:szCs w:val="20"/>
    </w:rPr>
  </w:style>
  <w:style w:type="paragraph" w:styleId="NoSpacing">
    <w:name w:val="No Spacing"/>
    <w:uiPriority w:val="1"/>
    <w:qFormat/>
    <w:rsid w:val="00BA38DE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Cohn</dc:creator>
  <cp:lastModifiedBy>Sue Cohn</cp:lastModifiedBy>
  <cp:revision>2</cp:revision>
  <cp:lastPrinted>2015-12-07T23:21:00Z</cp:lastPrinted>
  <dcterms:created xsi:type="dcterms:W3CDTF">2015-12-18T16:38:00Z</dcterms:created>
  <dcterms:modified xsi:type="dcterms:W3CDTF">2015-12-18T16:38:00Z</dcterms:modified>
</cp:coreProperties>
</file>