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F5" w:rsidRDefault="00A570F5">
      <w:r>
        <w:t>Getting Better Together with Coaching</w:t>
      </w:r>
    </w:p>
    <w:p w:rsidR="00A570F5" w:rsidRPr="00A266DE" w:rsidRDefault="00A570F5" w:rsidP="00A570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Coaching Comments </w:t>
      </w:r>
      <w:proofErr w:type="gramStart"/>
      <w:r>
        <w:rPr>
          <w:b/>
          <w:sz w:val="28"/>
          <w:szCs w:val="28"/>
        </w:rPr>
        <w:t>About</w:t>
      </w:r>
      <w:proofErr w:type="gramEnd"/>
      <w:r>
        <w:rPr>
          <w:b/>
          <w:sz w:val="28"/>
          <w:szCs w:val="28"/>
        </w:rPr>
        <w:t xml:space="preserve"> Assessment of Indicators</w:t>
      </w:r>
    </w:p>
    <w:p w:rsidR="00A570F5" w:rsidRPr="0083243F" w:rsidRDefault="00A570F5" w:rsidP="00A570F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3243F">
        <w:t>Indistar requires different responses depending on the assessed level of development.  If the L</w:t>
      </w:r>
      <w:r>
        <w:t xml:space="preserve">eadership </w:t>
      </w:r>
      <w:r w:rsidRPr="0083243F">
        <w:t>T</w:t>
      </w:r>
      <w:r>
        <w:t>eam</w:t>
      </w:r>
      <w:r w:rsidRPr="0083243F">
        <w:t xml:space="preserve"> decides an indicator is partially developed or implemented (“Limited Development or Implementation”), the team must reply to the following prompt after assigning “priority” and “opportunity” scores:</w:t>
      </w:r>
    </w:p>
    <w:p w:rsidR="00A570F5" w:rsidRPr="0083243F" w:rsidRDefault="00A570F5" w:rsidP="00A570F5">
      <w:pPr>
        <w:pStyle w:val="ListParagraph"/>
        <w:widowControl w:val="0"/>
        <w:autoSpaceDE w:val="0"/>
        <w:autoSpaceDN w:val="0"/>
        <w:adjustRightInd w:val="0"/>
        <w:rPr>
          <w:i/>
          <w:iCs/>
          <w:sz w:val="20"/>
          <w:szCs w:val="20"/>
        </w:rPr>
      </w:pPr>
      <w:r w:rsidRPr="0083243F">
        <w:rPr>
          <w:i/>
        </w:rPr>
        <w:t>“Please describe the current level of development or implementation.”</w:t>
      </w:r>
    </w:p>
    <w:p w:rsidR="00A570F5" w:rsidRPr="0083243F" w:rsidRDefault="00A570F5" w:rsidP="00A570F5">
      <w:pPr>
        <w:pStyle w:val="ListParagraph"/>
        <w:widowControl w:val="0"/>
        <w:autoSpaceDE w:val="0"/>
        <w:autoSpaceDN w:val="0"/>
        <w:adjustRightInd w:val="0"/>
      </w:pPr>
    </w:p>
    <w:p w:rsidR="00A570F5" w:rsidRPr="0083243F" w:rsidRDefault="00A570F5" w:rsidP="00A570F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3243F">
        <w:t>If the team decides the indicator is fully implemented (“Full Implementation”), the team must reply to the following prompt:</w:t>
      </w:r>
    </w:p>
    <w:p w:rsidR="00A570F5" w:rsidRPr="0083243F" w:rsidRDefault="00A570F5" w:rsidP="00A570F5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i/>
          <w:sz w:val="26"/>
          <w:szCs w:val="26"/>
        </w:rPr>
      </w:pPr>
      <w:r w:rsidRPr="0083243F">
        <w:rPr>
          <w:rFonts w:ascii="Times New Roman" w:hAnsi="Times New Roman"/>
          <w:i/>
        </w:rPr>
        <w:t>“Please provide evidence that this indicator has been fully and effectively implemented</w:t>
      </w:r>
      <w:r w:rsidRPr="0083243F">
        <w:rPr>
          <w:rFonts w:ascii="Times New Roman" w:hAnsi="Times New Roman"/>
        </w:rPr>
        <w:t>.</w:t>
      </w:r>
      <w:r w:rsidRPr="0083243F">
        <w:rPr>
          <w:rFonts w:ascii="Times New Roman" w:hAnsi="Times New Roman"/>
          <w:sz w:val="26"/>
          <w:szCs w:val="26"/>
        </w:rPr>
        <w:t xml:space="preserve"> </w:t>
      </w:r>
      <w:r w:rsidRPr="0083243F">
        <w:rPr>
          <w:rFonts w:ascii="Times New Roman" w:hAnsi="Times New Roman"/>
          <w:i/>
        </w:rPr>
        <w:t>Also, describe the continued work that will be necessary to sustain your efforts.</w:t>
      </w:r>
      <w:r w:rsidRPr="0083243F">
        <w:rPr>
          <w:rFonts w:ascii="Times New Roman" w:hAnsi="Times New Roman"/>
          <w:i/>
          <w:sz w:val="26"/>
          <w:szCs w:val="26"/>
        </w:rPr>
        <w:t>”</w:t>
      </w:r>
    </w:p>
    <w:p w:rsidR="00A570F5" w:rsidRPr="00FE2DE5" w:rsidRDefault="00A570F5" w:rsidP="00A570F5">
      <w:pPr>
        <w:rPr>
          <w:b/>
          <w:i/>
        </w:rPr>
      </w:pPr>
      <w:r>
        <w:rPr>
          <w:b/>
          <w:i/>
        </w:rPr>
        <w:t>Scenario 1</w:t>
      </w:r>
      <w:r w:rsidRPr="00FE2DE5">
        <w:rPr>
          <w:b/>
          <w:i/>
        </w:rPr>
        <w:t>:  Assessment</w:t>
      </w:r>
    </w:p>
    <w:p w:rsidR="00A570F5" w:rsidRDefault="00A570F5" w:rsidP="00A570F5">
      <w:r w:rsidRPr="00195880">
        <w:rPr>
          <w:b/>
          <w:i/>
        </w:rPr>
        <w:t>Indicator IE09:  The principal challenges and monitors unsound teaching practices and supports the correction of them.</w:t>
      </w:r>
      <w:r>
        <w:t xml:space="preserve"> (Wise Ways #60).</w:t>
      </w:r>
    </w:p>
    <w:p w:rsidR="00A570F5" w:rsidRDefault="00A570F5" w:rsidP="00A570F5">
      <w:r>
        <w:t>2. The school has decided that this indicator is fully and effectively implemented.</w:t>
      </w:r>
      <w:r>
        <w:t xml:space="preserve"> Below is their evidence of full implementation.</w:t>
      </w:r>
      <w:bookmarkStart w:id="0" w:name="_GoBack"/>
      <w:bookmarkEnd w:id="0"/>
    </w:p>
    <w:p w:rsidR="00A570F5" w:rsidRDefault="00A570F5" w:rsidP="00A570F5">
      <w:r>
        <w:t xml:space="preserve"> (School’s entry) </w:t>
      </w:r>
      <w:r>
        <w:rPr>
          <w:i/>
        </w:rPr>
        <w:t>The building administrators have developed an evaluation schedule and are in the process of evaluating all teachers.  Walkthroughs are being conducted on a regular basis. Teachers scoring below proficient in any category have goals set and may be on various levels of improvement plans.</w:t>
      </w:r>
    </w:p>
    <w:sectPr w:rsidR="00A57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0931"/>
    <w:multiLevelType w:val="hybridMultilevel"/>
    <w:tmpl w:val="601A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F5"/>
    <w:rsid w:val="000F46D4"/>
    <w:rsid w:val="00A5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BFD63-BB8C-4EF0-A933-D051B79F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0F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Development Institute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Sheley</dc:creator>
  <cp:keywords/>
  <dc:description/>
  <cp:lastModifiedBy>Pam Sheley</cp:lastModifiedBy>
  <cp:revision>1</cp:revision>
  <dcterms:created xsi:type="dcterms:W3CDTF">2015-08-07T11:58:00Z</dcterms:created>
  <dcterms:modified xsi:type="dcterms:W3CDTF">2015-08-07T12:00:00Z</dcterms:modified>
</cp:coreProperties>
</file>